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EF" w:rsidRDefault="005217EF">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17EF">
        <w:tc>
          <w:tcPr>
            <w:tcW w:w="4677" w:type="dxa"/>
            <w:tcBorders>
              <w:top w:val="nil"/>
              <w:left w:val="nil"/>
              <w:bottom w:val="nil"/>
              <w:right w:val="nil"/>
            </w:tcBorders>
          </w:tcPr>
          <w:p w:rsidR="005217EF" w:rsidRDefault="005217EF">
            <w:pPr>
              <w:pStyle w:val="ConsPlusNormal"/>
            </w:pPr>
            <w:r>
              <w:t>12 мая 2003 года</w:t>
            </w:r>
          </w:p>
        </w:tc>
        <w:tc>
          <w:tcPr>
            <w:tcW w:w="4677" w:type="dxa"/>
            <w:tcBorders>
              <w:top w:val="nil"/>
              <w:left w:val="nil"/>
              <w:bottom w:val="nil"/>
              <w:right w:val="nil"/>
            </w:tcBorders>
          </w:tcPr>
          <w:p w:rsidR="005217EF" w:rsidRDefault="005217EF">
            <w:pPr>
              <w:pStyle w:val="ConsPlusNormal"/>
              <w:jc w:val="right"/>
            </w:pPr>
            <w:r>
              <w:t>N 16-ЗРТ</w:t>
            </w:r>
          </w:p>
        </w:tc>
      </w:tr>
    </w:tbl>
    <w:p w:rsidR="005217EF" w:rsidRDefault="005217EF">
      <w:pPr>
        <w:pStyle w:val="ConsPlusNormal"/>
        <w:pBdr>
          <w:bottom w:val="single" w:sz="6" w:space="0" w:color="auto"/>
        </w:pBdr>
        <w:spacing w:before="100" w:after="100"/>
        <w:jc w:val="both"/>
        <w:rPr>
          <w:sz w:val="2"/>
          <w:szCs w:val="2"/>
        </w:rPr>
      </w:pPr>
    </w:p>
    <w:p w:rsidR="005217EF" w:rsidRDefault="005217EF">
      <w:pPr>
        <w:pStyle w:val="ConsPlusNormal"/>
        <w:jc w:val="both"/>
      </w:pPr>
    </w:p>
    <w:p w:rsidR="005217EF" w:rsidRDefault="005217EF">
      <w:pPr>
        <w:pStyle w:val="ConsPlusTitle"/>
        <w:jc w:val="center"/>
      </w:pPr>
      <w:r>
        <w:t>ЗАКОН</w:t>
      </w:r>
    </w:p>
    <w:p w:rsidR="005217EF" w:rsidRDefault="005217EF">
      <w:pPr>
        <w:pStyle w:val="ConsPlusTitle"/>
        <w:jc w:val="center"/>
      </w:pPr>
      <w:r>
        <w:t>РЕСПУБЛИКИ ТАТАРСТАН</w:t>
      </w:r>
    </w:p>
    <w:p w:rsidR="005217EF" w:rsidRDefault="005217EF">
      <w:pPr>
        <w:pStyle w:val="ConsPlusTitle"/>
        <w:jc w:val="center"/>
      </w:pPr>
    </w:p>
    <w:p w:rsidR="005217EF" w:rsidRDefault="005217EF">
      <w:pPr>
        <w:pStyle w:val="ConsPlusTitle"/>
        <w:jc w:val="center"/>
      </w:pPr>
      <w:r>
        <w:t>ОБ ОБРАЩЕНИЯХ ГРАЖДАН В РЕСПУБЛИКЕ ТАТАРСТАН</w:t>
      </w:r>
    </w:p>
    <w:p w:rsidR="005217EF" w:rsidRDefault="005217EF">
      <w:pPr>
        <w:pStyle w:val="ConsPlusNormal"/>
        <w:jc w:val="both"/>
      </w:pPr>
    </w:p>
    <w:p w:rsidR="005217EF" w:rsidRDefault="005217EF">
      <w:pPr>
        <w:pStyle w:val="ConsPlusNormal"/>
        <w:jc w:val="right"/>
      </w:pPr>
      <w:proofErr w:type="gramStart"/>
      <w:r>
        <w:t>Принят</w:t>
      </w:r>
      <w:proofErr w:type="gramEnd"/>
    </w:p>
    <w:p w:rsidR="005217EF" w:rsidRDefault="005217EF">
      <w:pPr>
        <w:pStyle w:val="ConsPlusNormal"/>
        <w:jc w:val="right"/>
      </w:pPr>
      <w:r>
        <w:t>Государственным Советом</w:t>
      </w:r>
    </w:p>
    <w:p w:rsidR="005217EF" w:rsidRDefault="005217EF">
      <w:pPr>
        <w:pStyle w:val="ConsPlusNormal"/>
        <w:jc w:val="right"/>
      </w:pPr>
      <w:r>
        <w:t>Республики Татарстан</w:t>
      </w:r>
    </w:p>
    <w:p w:rsidR="005217EF" w:rsidRDefault="005217EF">
      <w:pPr>
        <w:pStyle w:val="ConsPlusNormal"/>
        <w:jc w:val="right"/>
      </w:pPr>
      <w:r>
        <w:t>11 апреля 2003 года</w:t>
      </w:r>
    </w:p>
    <w:p w:rsidR="005217EF" w:rsidRDefault="005217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EF" w:rsidRDefault="005217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EF" w:rsidRDefault="005217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EF" w:rsidRDefault="005217EF">
            <w:pPr>
              <w:pStyle w:val="ConsPlusNormal"/>
              <w:jc w:val="center"/>
            </w:pPr>
            <w:r>
              <w:rPr>
                <w:color w:val="392C69"/>
              </w:rPr>
              <w:t>Список изменяющих документов</w:t>
            </w:r>
          </w:p>
          <w:p w:rsidR="005217EF" w:rsidRDefault="005217EF">
            <w:pPr>
              <w:pStyle w:val="ConsPlusNormal"/>
              <w:jc w:val="center"/>
            </w:pPr>
            <w:proofErr w:type="gramStart"/>
            <w:r>
              <w:rPr>
                <w:color w:val="392C69"/>
              </w:rPr>
              <w:t xml:space="preserve">(в ред. Законов РТ от 24.07.2014 </w:t>
            </w:r>
            <w:hyperlink r:id="rId5">
              <w:r>
                <w:rPr>
                  <w:color w:val="0000FF"/>
                </w:rPr>
                <w:t>N 75-ЗРТ</w:t>
              </w:r>
            </w:hyperlink>
            <w:r>
              <w:rPr>
                <w:color w:val="392C69"/>
              </w:rPr>
              <w:t xml:space="preserve">, от 14.05.2018 </w:t>
            </w:r>
            <w:hyperlink r:id="rId6">
              <w:r>
                <w:rPr>
                  <w:color w:val="0000FF"/>
                </w:rPr>
                <w:t>N 32-ЗРТ</w:t>
              </w:r>
            </w:hyperlink>
            <w:r>
              <w:rPr>
                <w:color w:val="392C69"/>
              </w:rPr>
              <w:t>,</w:t>
            </w:r>
            <w:proofErr w:type="gramEnd"/>
          </w:p>
          <w:p w:rsidR="005217EF" w:rsidRDefault="005217EF">
            <w:pPr>
              <w:pStyle w:val="ConsPlusNormal"/>
              <w:jc w:val="center"/>
            </w:pPr>
            <w:r>
              <w:rPr>
                <w:color w:val="392C69"/>
              </w:rPr>
              <w:t xml:space="preserve">от 01.03.2019 </w:t>
            </w:r>
            <w:hyperlink r:id="rId7">
              <w:r>
                <w:rPr>
                  <w:color w:val="0000FF"/>
                </w:rPr>
                <w:t>N 10-ЗРТ</w:t>
              </w:r>
            </w:hyperlink>
            <w:r>
              <w:rPr>
                <w:color w:val="392C69"/>
              </w:rPr>
              <w:t xml:space="preserve">, от 06.04.2023 </w:t>
            </w:r>
            <w:hyperlink r:id="rId8">
              <w:r>
                <w:rPr>
                  <w:color w:val="0000FF"/>
                </w:rPr>
                <w:t>N 24-ЗРТ</w:t>
              </w:r>
            </w:hyperlink>
            <w:r>
              <w:rPr>
                <w:color w:val="392C69"/>
              </w:rPr>
              <w:t xml:space="preserve">, от 09.12.2023 </w:t>
            </w:r>
            <w:hyperlink r:id="rId9">
              <w:r>
                <w:rPr>
                  <w:color w:val="0000FF"/>
                </w:rPr>
                <w:t>N 124-ЗРТ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17EF" w:rsidRDefault="005217EF">
            <w:pPr>
              <w:pStyle w:val="ConsPlusNormal"/>
            </w:pPr>
          </w:p>
        </w:tc>
      </w:tr>
    </w:tbl>
    <w:p w:rsidR="005217EF" w:rsidRDefault="005217EF">
      <w:pPr>
        <w:pStyle w:val="ConsPlusNormal"/>
        <w:jc w:val="both"/>
      </w:pPr>
    </w:p>
    <w:p w:rsidR="005217EF" w:rsidRDefault="005217EF">
      <w:pPr>
        <w:pStyle w:val="ConsPlusTitle"/>
        <w:jc w:val="center"/>
        <w:outlineLvl w:val="0"/>
      </w:pPr>
      <w:r>
        <w:t>Глава 1. ОБЩИЕ ПОЛОЖЕНИЯ</w:t>
      </w:r>
    </w:p>
    <w:p w:rsidR="005217EF" w:rsidRDefault="005217EF">
      <w:pPr>
        <w:pStyle w:val="ConsPlusNormal"/>
        <w:jc w:val="both"/>
      </w:pPr>
    </w:p>
    <w:p w:rsidR="005217EF" w:rsidRDefault="005217EF">
      <w:pPr>
        <w:pStyle w:val="ConsPlusTitle"/>
        <w:ind w:firstLine="540"/>
        <w:jc w:val="both"/>
        <w:outlineLvl w:val="1"/>
      </w:pPr>
      <w:r>
        <w:t>Статья 1. Право граждан на обращение</w:t>
      </w:r>
    </w:p>
    <w:p w:rsidR="005217EF" w:rsidRDefault="005217EF">
      <w:pPr>
        <w:pStyle w:val="ConsPlusNormal"/>
        <w:jc w:val="both"/>
      </w:pPr>
    </w:p>
    <w:p w:rsidR="005217EF" w:rsidRDefault="005217EF">
      <w:pPr>
        <w:pStyle w:val="ConsPlusNormal"/>
        <w:ind w:firstLine="540"/>
        <w:jc w:val="both"/>
      </w:pPr>
      <w:r>
        <w:t xml:space="preserve">1. </w:t>
      </w:r>
      <w:proofErr w:type="gramStart"/>
      <w:r>
        <w:t>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w:t>
      </w:r>
      <w:proofErr w:type="gramEnd"/>
      <w:r>
        <w:t xml:space="preserve"> и должностные лица).</w:t>
      </w:r>
    </w:p>
    <w:p w:rsidR="005217EF" w:rsidRDefault="005217EF">
      <w:pPr>
        <w:pStyle w:val="ConsPlusNormal"/>
        <w:spacing w:before="220"/>
        <w:ind w:firstLine="540"/>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217EF" w:rsidRDefault="005217EF">
      <w:pPr>
        <w:pStyle w:val="ConsPlusNormal"/>
        <w:spacing w:before="220"/>
        <w:ind w:firstLine="540"/>
        <w:jc w:val="both"/>
      </w:pPr>
      <w:r>
        <w:t>3. Рассмотрение обращений граждан осуществляется бесплатно.</w:t>
      </w:r>
    </w:p>
    <w:p w:rsidR="005217EF" w:rsidRDefault="005217EF">
      <w:pPr>
        <w:pStyle w:val="ConsPlusNormal"/>
        <w:jc w:val="both"/>
      </w:pPr>
    </w:p>
    <w:p w:rsidR="005217EF" w:rsidRDefault="005217EF">
      <w:pPr>
        <w:pStyle w:val="ConsPlusTitle"/>
        <w:ind w:firstLine="540"/>
        <w:jc w:val="both"/>
        <w:outlineLvl w:val="1"/>
      </w:pPr>
      <w:r>
        <w:t>Статья 2. Основные понятия, используемые в настоящем Законе</w:t>
      </w:r>
    </w:p>
    <w:p w:rsidR="005217EF" w:rsidRDefault="005217EF">
      <w:pPr>
        <w:pStyle w:val="ConsPlusNormal"/>
        <w:jc w:val="both"/>
      </w:pPr>
    </w:p>
    <w:p w:rsidR="005217EF" w:rsidRDefault="005217EF">
      <w:pPr>
        <w:pStyle w:val="ConsPlusNormal"/>
        <w:ind w:firstLine="540"/>
        <w:jc w:val="both"/>
      </w:pPr>
      <w:r>
        <w:t>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rsidR="005217EF" w:rsidRDefault="005217EF">
      <w:pPr>
        <w:pStyle w:val="ConsPlusNormal"/>
        <w:spacing w:before="220"/>
        <w:ind w:firstLine="540"/>
        <w:jc w:val="both"/>
      </w:pPr>
      <w:r>
        <w:t xml:space="preserve">2. Иные основные понятия, применяемые в настоящем Законе, используются в тех значениях, в каких они определены Федеральным </w:t>
      </w:r>
      <w:hyperlink r:id="rId10">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5217EF" w:rsidRDefault="005217EF">
      <w:pPr>
        <w:pStyle w:val="ConsPlusNormal"/>
        <w:jc w:val="both"/>
      </w:pPr>
    </w:p>
    <w:p w:rsidR="005217EF" w:rsidRDefault="005217EF">
      <w:pPr>
        <w:pStyle w:val="ConsPlusTitle"/>
        <w:ind w:firstLine="540"/>
        <w:jc w:val="both"/>
        <w:outlineLvl w:val="1"/>
      </w:pPr>
      <w:r>
        <w:t>Статья 3. Правовое регулирование правоотношений, связанных с рассмотрением обращений граждан</w:t>
      </w:r>
    </w:p>
    <w:p w:rsidR="005217EF" w:rsidRDefault="005217EF">
      <w:pPr>
        <w:pStyle w:val="ConsPlusNormal"/>
        <w:jc w:val="both"/>
      </w:pPr>
    </w:p>
    <w:p w:rsidR="005217EF" w:rsidRDefault="005217EF">
      <w:pPr>
        <w:pStyle w:val="ConsPlusNormal"/>
        <w:ind w:firstLine="540"/>
        <w:jc w:val="both"/>
      </w:pPr>
      <w:r>
        <w:t xml:space="preserve">1. Правоотношения, связанные с рассмотрением обращений граждан, регулируются </w:t>
      </w:r>
      <w:hyperlink r:id="rId11">
        <w:r>
          <w:rPr>
            <w:color w:val="0000FF"/>
          </w:rPr>
          <w:t>Конституцией</w:t>
        </w:r>
      </w:hyperlink>
      <w:r>
        <w:t xml:space="preserve"> Российской Федерации, международными договорами Российской Федерации, федеральными законами.</w:t>
      </w:r>
    </w:p>
    <w:p w:rsidR="005217EF" w:rsidRDefault="005217EF">
      <w:pPr>
        <w:pStyle w:val="ConsPlusNormal"/>
        <w:spacing w:before="220"/>
        <w:ind w:firstLine="540"/>
        <w:jc w:val="both"/>
      </w:pPr>
      <w:r>
        <w:t xml:space="preserve">2. </w:t>
      </w:r>
      <w:hyperlink r:id="rId12">
        <w:r>
          <w:rPr>
            <w:color w:val="0000FF"/>
          </w:rPr>
          <w:t>Конституция</w:t>
        </w:r>
      </w:hyperlink>
      <w: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w:t>
      </w:r>
      <w:r>
        <w:lastRenderedPageBreak/>
        <w:t xml:space="preserve">обращение, в том числе устанавливают гарантии права граждан на обращение, дополняющие гарантии, установленные Федеральным </w:t>
      </w:r>
      <w:hyperlink r:id="rId13">
        <w:r>
          <w:rPr>
            <w:color w:val="0000FF"/>
          </w:rPr>
          <w:t>законом</w:t>
        </w:r>
      </w:hyperlink>
      <w:r>
        <w:t xml:space="preserve"> "О порядке рассмотрения обращений граждан Российской Федерации".</w:t>
      </w:r>
    </w:p>
    <w:p w:rsidR="005217EF" w:rsidRDefault="005217EF">
      <w:pPr>
        <w:pStyle w:val="ConsPlusNormal"/>
        <w:jc w:val="both"/>
      </w:pPr>
    </w:p>
    <w:p w:rsidR="005217EF" w:rsidRDefault="005217EF">
      <w:pPr>
        <w:pStyle w:val="ConsPlusTitle"/>
        <w:jc w:val="center"/>
        <w:outlineLvl w:val="0"/>
      </w:pPr>
      <w:r>
        <w:t>Глава 2. РАССМОТРЕНИЕ ОБРАЩЕНИЙ ГРАЖДАН</w:t>
      </w:r>
    </w:p>
    <w:p w:rsidR="005217EF" w:rsidRDefault="005217EF">
      <w:pPr>
        <w:pStyle w:val="ConsPlusNormal"/>
        <w:jc w:val="both"/>
      </w:pPr>
    </w:p>
    <w:p w:rsidR="005217EF" w:rsidRDefault="005217EF">
      <w:pPr>
        <w:pStyle w:val="ConsPlusTitle"/>
        <w:ind w:firstLine="540"/>
        <w:jc w:val="both"/>
        <w:outlineLvl w:val="1"/>
      </w:pPr>
      <w:r>
        <w:t>Статья 4. Обращение гражданина, изложенное в письменной форме, в форме электронного документа</w:t>
      </w:r>
    </w:p>
    <w:p w:rsidR="005217EF" w:rsidRDefault="005217EF">
      <w:pPr>
        <w:pStyle w:val="ConsPlusNormal"/>
        <w:jc w:val="both"/>
      </w:pPr>
    </w:p>
    <w:p w:rsidR="005217EF" w:rsidRDefault="005217EF">
      <w:pPr>
        <w:pStyle w:val="ConsPlusNormal"/>
        <w:ind w:firstLine="540"/>
        <w:jc w:val="both"/>
      </w:pPr>
      <w:r>
        <w:t xml:space="preserve">1. </w:t>
      </w:r>
      <w:proofErr w:type="gramStart"/>
      <w:r>
        <w:t>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 "Единый портал</w:t>
      </w:r>
      <w:proofErr w:type="gramEnd"/>
      <w:r>
        <w:t xml:space="preserve"> государственных и муниципальных услуг (функций)" (далее - адрес личного кабинета на Едином портале), по которым должны быть направлены ответ, уведомление о переадресации обращения, личную подпись и дату.</w:t>
      </w:r>
    </w:p>
    <w:p w:rsidR="005217EF" w:rsidRDefault="005217EF">
      <w:pPr>
        <w:pStyle w:val="ConsPlusNormal"/>
        <w:jc w:val="both"/>
      </w:pPr>
      <w:r>
        <w:t xml:space="preserve">(в ред. Законов РТ от 14.05.2018 </w:t>
      </w:r>
      <w:hyperlink r:id="rId14">
        <w:r>
          <w:rPr>
            <w:color w:val="0000FF"/>
          </w:rPr>
          <w:t>N 32-ЗРТ</w:t>
        </w:r>
      </w:hyperlink>
      <w:r>
        <w:t xml:space="preserve">, от 09.12.2023 </w:t>
      </w:r>
      <w:hyperlink r:id="rId15">
        <w:r>
          <w:rPr>
            <w:color w:val="0000FF"/>
          </w:rPr>
          <w:t>N 124-ЗРТ</w:t>
        </w:r>
      </w:hyperlink>
      <w:r>
        <w:t>)</w:t>
      </w:r>
    </w:p>
    <w:p w:rsidR="005217EF" w:rsidRDefault="005217EF">
      <w:pPr>
        <w:pStyle w:val="ConsPlusNormal"/>
        <w:spacing w:before="220"/>
        <w:ind w:firstLine="540"/>
        <w:jc w:val="both"/>
      </w:pPr>
      <w:r>
        <w:t>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rsidR="005217EF" w:rsidRDefault="005217EF">
      <w:pPr>
        <w:pStyle w:val="ConsPlusNormal"/>
        <w:spacing w:before="220"/>
        <w:ind w:firstLine="540"/>
        <w:jc w:val="both"/>
      </w:pPr>
      <w:r>
        <w:t>3. В случае</w:t>
      </w:r>
      <w:proofErr w:type="gramStart"/>
      <w:r>
        <w:t>,</w:t>
      </w:r>
      <w:proofErr w:type="gramEnd"/>
      <w:r>
        <w:t xml:space="preserve">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217EF" w:rsidRDefault="005217EF">
      <w:pPr>
        <w:pStyle w:val="ConsPlusNormal"/>
        <w:jc w:val="both"/>
      </w:pPr>
      <w:r>
        <w:t xml:space="preserve">(в ред. Законов РТ от 14.05.2018 </w:t>
      </w:r>
      <w:hyperlink r:id="rId16">
        <w:r>
          <w:rPr>
            <w:color w:val="0000FF"/>
          </w:rPr>
          <w:t>N 32-ЗРТ</w:t>
        </w:r>
      </w:hyperlink>
      <w:r>
        <w:t xml:space="preserve">, от 09.12.2023 </w:t>
      </w:r>
      <w:hyperlink r:id="rId17">
        <w:r>
          <w:rPr>
            <w:color w:val="0000FF"/>
          </w:rPr>
          <w:t>N 124-ЗРТ</w:t>
        </w:r>
      </w:hyperlink>
      <w:r>
        <w:t>)</w:t>
      </w:r>
    </w:p>
    <w:p w:rsidR="005217EF" w:rsidRDefault="005217EF">
      <w:pPr>
        <w:pStyle w:val="ConsPlusNormal"/>
        <w:spacing w:before="220"/>
        <w:ind w:firstLine="540"/>
        <w:jc w:val="both"/>
      </w:pPr>
      <w:bookmarkStart w:id="1" w:name="P44"/>
      <w:bookmarkEnd w:id="1"/>
      <w:r>
        <w:t>4. В случае</w:t>
      </w:r>
      <w:proofErr w:type="gramStart"/>
      <w:r>
        <w:t>,</w:t>
      </w:r>
      <w:proofErr w:type="gramEnd"/>
      <w: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rsidR="005217EF" w:rsidRDefault="005217EF">
      <w:pPr>
        <w:pStyle w:val="ConsPlusNormal"/>
        <w:jc w:val="both"/>
      </w:pPr>
      <w:r>
        <w:t>(</w:t>
      </w:r>
      <w:proofErr w:type="gramStart"/>
      <w:r>
        <w:t>в</w:t>
      </w:r>
      <w:proofErr w:type="gramEnd"/>
      <w:r>
        <w:t xml:space="preserve"> ред. </w:t>
      </w:r>
      <w:hyperlink r:id="rId18">
        <w:r>
          <w:rPr>
            <w:color w:val="0000FF"/>
          </w:rPr>
          <w:t>Закона</w:t>
        </w:r>
      </w:hyperlink>
      <w:r>
        <w:t xml:space="preserve"> РТ от 14.05.2018 N 32-ЗРТ)</w:t>
      </w:r>
    </w:p>
    <w:p w:rsidR="005217EF" w:rsidRDefault="005217EF">
      <w:pPr>
        <w:pStyle w:val="ConsPlusNormal"/>
        <w:spacing w:before="220"/>
        <w:ind w:firstLine="540"/>
        <w:jc w:val="both"/>
      </w:pPr>
      <w:r>
        <w:t>4.1. В случае</w:t>
      </w:r>
      <w:proofErr w:type="gramStart"/>
      <w:r>
        <w:t>,</w:t>
      </w:r>
      <w:proofErr w:type="gramEnd"/>
      <w: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217EF" w:rsidRDefault="005217EF">
      <w:pPr>
        <w:pStyle w:val="ConsPlusNormal"/>
        <w:jc w:val="both"/>
      </w:pPr>
      <w:r>
        <w:t>(</w:t>
      </w:r>
      <w:proofErr w:type="gramStart"/>
      <w:r>
        <w:t>ч</w:t>
      </w:r>
      <w:proofErr w:type="gramEnd"/>
      <w:r>
        <w:t xml:space="preserve">асть 4.1 введена </w:t>
      </w:r>
      <w:hyperlink r:id="rId19">
        <w:r>
          <w:rPr>
            <w:color w:val="0000FF"/>
          </w:rPr>
          <w:t>Законом</w:t>
        </w:r>
      </w:hyperlink>
      <w:r>
        <w:t xml:space="preserve"> РТ от 14.05.2018 N 32-ЗРТ)</w:t>
      </w:r>
    </w:p>
    <w:p w:rsidR="005217EF" w:rsidRDefault="005217EF">
      <w:pPr>
        <w:pStyle w:val="ConsPlusNormal"/>
        <w:spacing w:before="220"/>
        <w:ind w:firstLine="540"/>
        <w:jc w:val="both"/>
      </w:pPr>
      <w:r>
        <w:t xml:space="preserve">5. Обращение, поступившее в орган или должностному лицу в форме электронного документа, подлежит рассмотрению в порядке, установленном законодательством. </w:t>
      </w:r>
      <w:proofErr w:type="gramStart"/>
      <w:r>
        <w:t>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w:t>
      </w:r>
      <w:proofErr w:type="gramEnd"/>
      <w:r>
        <w:t xml:space="preserve"> Гражданин вправе приложить к такому обращению </w:t>
      </w:r>
      <w:r>
        <w:lastRenderedPageBreak/>
        <w:t>необходимые документы и материалы в электронной форме либо направить указанные документы и материалы или их копии в письменной форме.</w:t>
      </w:r>
    </w:p>
    <w:p w:rsidR="005217EF" w:rsidRDefault="005217EF">
      <w:pPr>
        <w:pStyle w:val="ConsPlusNormal"/>
        <w:jc w:val="both"/>
      </w:pPr>
      <w:r>
        <w:t xml:space="preserve">(в ред. </w:t>
      </w:r>
      <w:hyperlink r:id="rId20">
        <w:r>
          <w:rPr>
            <w:color w:val="0000FF"/>
          </w:rPr>
          <w:t>Закона</w:t>
        </w:r>
      </w:hyperlink>
      <w:r>
        <w:t xml:space="preserve"> РТ от 09.12.2023 N 124-ЗРТ)</w:t>
      </w:r>
    </w:p>
    <w:p w:rsidR="005217EF" w:rsidRDefault="005217EF">
      <w:pPr>
        <w:pStyle w:val="ConsPlusNormal"/>
        <w:spacing w:before="220"/>
        <w:ind w:firstLine="540"/>
        <w:jc w:val="both"/>
      </w:pPr>
      <w:bookmarkStart w:id="2" w:name="P50"/>
      <w:bookmarkEnd w:id="2"/>
      <w:r>
        <w:t xml:space="preserve">5.1. </w:t>
      </w:r>
      <w:proofErr w:type="gramStart"/>
      <w:r>
        <w:t xml:space="preserve">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5">
        <w:r>
          <w:rPr>
            <w:color w:val="0000FF"/>
          </w:rPr>
          <w:t>статьи 9</w:t>
        </w:r>
      </w:hyperlink>
      <w:r>
        <w:t xml:space="preserve"> настоящего Закона на официальном сайте данного органа в</w:t>
      </w:r>
      <w:proofErr w:type="gramEnd"/>
      <w:r>
        <w:t xml:space="preserve"> информационно-телекоммуникационной сети "Интернет". </w:t>
      </w:r>
      <w:proofErr w:type="gramStart"/>
      <w:r>
        <w:t>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w:t>
      </w:r>
      <w:proofErr w:type="gramEnd"/>
      <w:r>
        <w:t xml:space="preserve"> решения, не возвращается.</w:t>
      </w:r>
    </w:p>
    <w:p w:rsidR="005217EF" w:rsidRDefault="005217EF">
      <w:pPr>
        <w:pStyle w:val="ConsPlusNormal"/>
        <w:jc w:val="both"/>
      </w:pPr>
      <w:r>
        <w:t xml:space="preserve">(часть 5.1 введена </w:t>
      </w:r>
      <w:hyperlink r:id="rId21">
        <w:r>
          <w:rPr>
            <w:color w:val="0000FF"/>
          </w:rPr>
          <w:t>Законом</w:t>
        </w:r>
      </w:hyperlink>
      <w:r>
        <w:t xml:space="preserve"> РТ от 14.05.2018 N 32-ЗРТ)</w:t>
      </w:r>
    </w:p>
    <w:p w:rsidR="005217EF" w:rsidRDefault="005217EF">
      <w:pPr>
        <w:pStyle w:val="ConsPlusNormal"/>
        <w:spacing w:before="220"/>
        <w:ind w:firstLine="540"/>
        <w:jc w:val="both"/>
      </w:pPr>
      <w:r>
        <w:t xml:space="preserve">6. </w:t>
      </w:r>
      <w:proofErr w:type="gramStart"/>
      <w:r>
        <w:t xml:space="preserve">Наряду с установленным настоящей статьей и Федеральным </w:t>
      </w:r>
      <w:hyperlink r:id="rId22">
        <w:r>
          <w:rPr>
            <w:color w:val="0000FF"/>
          </w:rPr>
          <w:t>законом</w:t>
        </w:r>
      </w:hyperlink>
      <w:r>
        <w:t xml:space="preserve"> "О порядке рассмотрения обращений граждан Российской Федерации" порядком подачи обращений граждан обращение в орган, к должностному лицу может быть передано телеграммой или посредством факсимильной связи.</w:t>
      </w:r>
      <w:proofErr w:type="gramEnd"/>
      <w:r>
        <w:t xml:space="preserve"> Указанные обращения должны отвечать требованиям, предъявляемым к письменному обращению, установленным настоящей статьей и Федеральным </w:t>
      </w:r>
      <w:hyperlink r:id="rId23">
        <w:r>
          <w:rPr>
            <w:color w:val="0000FF"/>
          </w:rPr>
          <w:t>законом</w:t>
        </w:r>
      </w:hyperlink>
      <w:r>
        <w:t xml:space="preserve"> "О порядке рассмотрения обращений граждан Российской Федерации".</w:t>
      </w:r>
    </w:p>
    <w:p w:rsidR="005217EF" w:rsidRDefault="005217EF">
      <w:pPr>
        <w:pStyle w:val="ConsPlusNormal"/>
        <w:jc w:val="both"/>
      </w:pPr>
    </w:p>
    <w:p w:rsidR="005217EF" w:rsidRDefault="005217EF">
      <w:pPr>
        <w:pStyle w:val="ConsPlusTitle"/>
        <w:ind w:firstLine="540"/>
        <w:jc w:val="both"/>
        <w:outlineLvl w:val="1"/>
      </w:pPr>
      <w:r>
        <w:t>Статья 5. Обязательность принятия обращения к рассмотрению</w:t>
      </w:r>
    </w:p>
    <w:p w:rsidR="005217EF" w:rsidRDefault="005217EF">
      <w:pPr>
        <w:pStyle w:val="ConsPlusNormal"/>
        <w:jc w:val="both"/>
      </w:pPr>
    </w:p>
    <w:p w:rsidR="005217EF" w:rsidRDefault="005217EF">
      <w:pPr>
        <w:pStyle w:val="ConsPlusNormal"/>
        <w:ind w:firstLine="540"/>
        <w:jc w:val="both"/>
      </w:pPr>
      <w:r>
        <w:t>1. Обращение, поступившее в орган или должностному лицу в соответствии с их компетенцией, подлежит обязательному рассмотрению.</w:t>
      </w:r>
    </w:p>
    <w:p w:rsidR="005217EF" w:rsidRDefault="005217EF">
      <w:pPr>
        <w:pStyle w:val="ConsPlusNormal"/>
        <w:spacing w:before="220"/>
        <w:ind w:firstLine="540"/>
        <w:jc w:val="both"/>
      </w:pPr>
      <w:r>
        <w:t>2. В случае необходимости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rsidR="005217EF" w:rsidRDefault="005217EF">
      <w:pPr>
        <w:pStyle w:val="ConsPlusNormal"/>
        <w:jc w:val="both"/>
      </w:pPr>
    </w:p>
    <w:p w:rsidR="005217EF" w:rsidRDefault="005217EF">
      <w:pPr>
        <w:pStyle w:val="ConsPlusTitle"/>
        <w:ind w:firstLine="540"/>
        <w:jc w:val="both"/>
        <w:outlineLvl w:val="1"/>
      </w:pPr>
      <w:r>
        <w:t>Статья 6. Рассмотрение обращения гражданина, адресованное должностному лицу, полномочия которого прекращены</w:t>
      </w:r>
    </w:p>
    <w:p w:rsidR="005217EF" w:rsidRDefault="005217EF">
      <w:pPr>
        <w:pStyle w:val="ConsPlusNormal"/>
        <w:jc w:val="both"/>
      </w:pPr>
    </w:p>
    <w:p w:rsidR="005217EF" w:rsidRDefault="005217EF">
      <w:pPr>
        <w:pStyle w:val="ConsPlusNormal"/>
        <w:ind w:firstLine="540"/>
        <w:jc w:val="both"/>
      </w:pPr>
      <w: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rsidR="005217EF" w:rsidRDefault="005217EF">
      <w:pPr>
        <w:pStyle w:val="ConsPlusNormal"/>
        <w:jc w:val="both"/>
      </w:pPr>
    </w:p>
    <w:p w:rsidR="005217EF" w:rsidRDefault="005217EF">
      <w:pPr>
        <w:pStyle w:val="ConsPlusTitle"/>
        <w:ind w:firstLine="540"/>
        <w:jc w:val="both"/>
        <w:outlineLvl w:val="1"/>
      </w:pPr>
      <w:r>
        <w:t>Статья 7. Направление и регистрация письменного обращения</w:t>
      </w:r>
    </w:p>
    <w:p w:rsidR="005217EF" w:rsidRDefault="005217EF">
      <w:pPr>
        <w:pStyle w:val="ConsPlusNormal"/>
        <w:jc w:val="both"/>
      </w:pPr>
    </w:p>
    <w:p w:rsidR="005217EF" w:rsidRDefault="005217EF">
      <w:pPr>
        <w:pStyle w:val="ConsPlusNormal"/>
        <w:ind w:firstLine="540"/>
        <w:jc w:val="both"/>
      </w:pPr>
      <w:r>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rsidR="005217EF" w:rsidRDefault="005217EF">
      <w:pPr>
        <w:pStyle w:val="ConsPlusNormal"/>
        <w:spacing w:before="220"/>
        <w:ind w:firstLine="540"/>
        <w:jc w:val="both"/>
      </w:pPr>
      <w:r>
        <w:t>2. Письменное обращение подлежит обязательной регистрации в течение трех дней с момента поступления в орган или должностному лицу.</w:t>
      </w:r>
    </w:p>
    <w:p w:rsidR="005217EF" w:rsidRDefault="005217EF">
      <w:pPr>
        <w:pStyle w:val="ConsPlusNormal"/>
        <w:spacing w:before="220"/>
        <w:ind w:firstLine="540"/>
        <w:jc w:val="both"/>
      </w:pPr>
      <w:r>
        <w:t xml:space="preserve">3. </w:t>
      </w:r>
      <w:proofErr w:type="gramStart"/>
      <w:r>
        <w:t xml:space="preserve">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w:t>
      </w:r>
      <w:r>
        <w:lastRenderedPageBreak/>
        <w:t xml:space="preserve">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4">
        <w:r>
          <w:rPr>
            <w:color w:val="0000FF"/>
          </w:rPr>
          <w:t>части 4 статьи 4</w:t>
        </w:r>
      </w:hyperlink>
      <w:r>
        <w:t xml:space="preserve"> настоящего Закона.</w:t>
      </w:r>
      <w:proofErr w:type="gramEnd"/>
    </w:p>
    <w:p w:rsidR="005217EF" w:rsidRDefault="005217EF">
      <w:pPr>
        <w:pStyle w:val="ConsPlusNormal"/>
        <w:spacing w:before="220"/>
        <w:ind w:firstLine="540"/>
        <w:jc w:val="both"/>
      </w:pPr>
      <w:r>
        <w:t xml:space="preserve">3.1. </w:t>
      </w:r>
      <w:proofErr w:type="gramStart"/>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4">
        <w:r>
          <w:rPr>
            <w:color w:val="0000FF"/>
          </w:rPr>
          <w:t>части 4 статьи 4</w:t>
        </w:r>
      </w:hyperlink>
      <w:r>
        <w:t xml:space="preserve"> настоящего Закона.</w:t>
      </w:r>
      <w:proofErr w:type="gramEnd"/>
    </w:p>
    <w:p w:rsidR="005217EF" w:rsidRDefault="005217EF">
      <w:pPr>
        <w:pStyle w:val="ConsPlusNormal"/>
        <w:jc w:val="both"/>
      </w:pPr>
      <w:r>
        <w:t>(</w:t>
      </w:r>
      <w:proofErr w:type="gramStart"/>
      <w:r>
        <w:t>ч</w:t>
      </w:r>
      <w:proofErr w:type="gramEnd"/>
      <w:r>
        <w:t xml:space="preserve">асть 3.1 введена </w:t>
      </w:r>
      <w:hyperlink r:id="rId24">
        <w:r>
          <w:rPr>
            <w:color w:val="0000FF"/>
          </w:rPr>
          <w:t>Законом</w:t>
        </w:r>
      </w:hyperlink>
      <w:r>
        <w:t xml:space="preserve"> РТ от 14.05.2018 N 32-ЗРТ; в ред. Законов РТ от 01.03.2019 </w:t>
      </w:r>
      <w:hyperlink r:id="rId25">
        <w:r>
          <w:rPr>
            <w:color w:val="0000FF"/>
          </w:rPr>
          <w:t>N 10-ЗРТ</w:t>
        </w:r>
      </w:hyperlink>
      <w:r>
        <w:t xml:space="preserve">, от 06.04.2023 </w:t>
      </w:r>
      <w:hyperlink r:id="rId26">
        <w:r>
          <w:rPr>
            <w:color w:val="0000FF"/>
          </w:rPr>
          <w:t>N 24-ЗРТ</w:t>
        </w:r>
      </w:hyperlink>
      <w:r>
        <w:t>)</w:t>
      </w:r>
    </w:p>
    <w:p w:rsidR="005217EF" w:rsidRDefault="005217EF">
      <w:pPr>
        <w:pStyle w:val="ConsPlusNormal"/>
        <w:spacing w:before="220"/>
        <w:ind w:firstLine="540"/>
        <w:jc w:val="both"/>
      </w:pPr>
      <w:r>
        <w:t>4. В случае</w:t>
      </w:r>
      <w:proofErr w:type="gramStart"/>
      <w:r>
        <w:t>,</w:t>
      </w:r>
      <w:proofErr w:type="gramEnd"/>
      <w:r>
        <w:t xml:space="preserve">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5217EF" w:rsidRDefault="005217EF">
      <w:pPr>
        <w:pStyle w:val="ConsPlusNormal"/>
        <w:spacing w:before="220"/>
        <w:ind w:firstLine="540"/>
        <w:jc w:val="both"/>
      </w:pPr>
      <w: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5217EF" w:rsidRDefault="005217EF">
      <w:pPr>
        <w:pStyle w:val="ConsPlusNormal"/>
        <w:spacing w:before="220"/>
        <w:ind w:firstLine="540"/>
        <w:jc w:val="both"/>
      </w:pPr>
      <w:bookmarkStart w:id="3" w:name="P72"/>
      <w:bookmarkEnd w:id="3"/>
      <w:r>
        <w:t xml:space="preserve">6. Запрещается направлять жалобу на рассмотрение в орган или должностному лицу, решение или действие (бездействие) </w:t>
      </w:r>
      <w:proofErr w:type="gramStart"/>
      <w:r>
        <w:t>которых</w:t>
      </w:r>
      <w:proofErr w:type="gramEnd"/>
      <w:r>
        <w:t xml:space="preserve"> обжалуется.</w:t>
      </w:r>
    </w:p>
    <w:p w:rsidR="005217EF" w:rsidRDefault="005217EF">
      <w:pPr>
        <w:pStyle w:val="ConsPlusNormal"/>
        <w:spacing w:before="220"/>
        <w:ind w:firstLine="540"/>
        <w:jc w:val="both"/>
      </w:pPr>
      <w:r>
        <w:t>7. В случае</w:t>
      </w:r>
      <w:proofErr w:type="gramStart"/>
      <w:r>
        <w:t>,</w:t>
      </w:r>
      <w:proofErr w:type="gramEnd"/>
      <w:r>
        <w:t xml:space="preserve"> если в соответствии с запретом, предусмотренным </w:t>
      </w:r>
      <w:hyperlink w:anchor="P72">
        <w:r>
          <w:rPr>
            <w:color w:val="0000FF"/>
          </w:rPr>
          <w:t>частью 6</w:t>
        </w:r>
      </w:hyperlink>
      <w: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5217EF" w:rsidRDefault="005217EF">
      <w:pPr>
        <w:pStyle w:val="ConsPlusNormal"/>
        <w:spacing w:before="220"/>
        <w:ind w:firstLine="540"/>
        <w:jc w:val="both"/>
      </w:pPr>
      <w: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217EF" w:rsidRDefault="005217EF">
      <w:pPr>
        <w:pStyle w:val="ConsPlusNormal"/>
        <w:jc w:val="both"/>
      </w:pPr>
      <w:r>
        <w:t>(</w:t>
      </w:r>
      <w:proofErr w:type="gramStart"/>
      <w:r>
        <w:t>ч</w:t>
      </w:r>
      <w:proofErr w:type="gramEnd"/>
      <w:r>
        <w:t xml:space="preserve">асть 8 введена </w:t>
      </w:r>
      <w:hyperlink r:id="rId27">
        <w:r>
          <w:rPr>
            <w:color w:val="0000FF"/>
          </w:rPr>
          <w:t>Законом</w:t>
        </w:r>
      </w:hyperlink>
      <w:r>
        <w:t xml:space="preserve"> РТ от 14.05.2018 N 32-ЗРТ)</w:t>
      </w:r>
    </w:p>
    <w:p w:rsidR="005217EF" w:rsidRDefault="005217EF">
      <w:pPr>
        <w:pStyle w:val="ConsPlusNormal"/>
        <w:jc w:val="both"/>
      </w:pPr>
    </w:p>
    <w:p w:rsidR="005217EF" w:rsidRDefault="005217EF">
      <w:pPr>
        <w:pStyle w:val="ConsPlusTitle"/>
        <w:ind w:firstLine="540"/>
        <w:jc w:val="both"/>
        <w:outlineLvl w:val="1"/>
      </w:pPr>
      <w:r>
        <w:t>Статья 8. Сроки рассмотрения обращений граждан</w:t>
      </w:r>
    </w:p>
    <w:p w:rsidR="005217EF" w:rsidRDefault="005217EF">
      <w:pPr>
        <w:pStyle w:val="ConsPlusNormal"/>
        <w:jc w:val="both"/>
      </w:pPr>
    </w:p>
    <w:p w:rsidR="005217EF" w:rsidRDefault="005217EF">
      <w:pPr>
        <w:pStyle w:val="ConsPlusNormal"/>
        <w:ind w:firstLine="540"/>
        <w:jc w:val="both"/>
      </w:pPr>
      <w:bookmarkStart w:id="4" w:name="P79"/>
      <w:bookmarkEnd w:id="4"/>
      <w: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rsidR="005217EF" w:rsidRDefault="005217EF">
      <w:pPr>
        <w:pStyle w:val="ConsPlusNormal"/>
        <w:spacing w:before="220"/>
        <w:ind w:firstLine="540"/>
        <w:jc w:val="both"/>
      </w:pPr>
      <w: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5217EF" w:rsidRDefault="005217EF">
      <w:pPr>
        <w:pStyle w:val="ConsPlusNormal"/>
        <w:jc w:val="both"/>
      </w:pPr>
      <w:r>
        <w:t>(</w:t>
      </w:r>
      <w:proofErr w:type="gramStart"/>
      <w:r>
        <w:t>ч</w:t>
      </w:r>
      <w:proofErr w:type="gramEnd"/>
      <w:r>
        <w:t xml:space="preserve">асть 1.1 введена </w:t>
      </w:r>
      <w:hyperlink r:id="rId28">
        <w:r>
          <w:rPr>
            <w:color w:val="0000FF"/>
          </w:rPr>
          <w:t>Законом</w:t>
        </w:r>
      </w:hyperlink>
      <w:r>
        <w:t xml:space="preserve"> РТ от 14.05.2018 N 32-ЗРТ; в ред. </w:t>
      </w:r>
      <w:hyperlink r:id="rId29">
        <w:r>
          <w:rPr>
            <w:color w:val="0000FF"/>
          </w:rPr>
          <w:t>Закона</w:t>
        </w:r>
      </w:hyperlink>
      <w:r>
        <w:t xml:space="preserve"> РТ от 06.04.2023 N 24-ЗРТ)</w:t>
      </w:r>
    </w:p>
    <w:p w:rsidR="005217EF" w:rsidRDefault="005217EF">
      <w:pPr>
        <w:pStyle w:val="ConsPlusNormal"/>
        <w:spacing w:before="220"/>
        <w:ind w:firstLine="540"/>
        <w:jc w:val="both"/>
      </w:pPr>
      <w:bookmarkStart w:id="5" w:name="P82"/>
      <w:bookmarkEnd w:id="5"/>
      <w:r>
        <w:t xml:space="preserve">2. В исключительных случаях, а также в случае направления запроса, предусмотренного </w:t>
      </w:r>
      <w:hyperlink w:anchor="P92">
        <w:r>
          <w:rPr>
            <w:color w:val="0000FF"/>
          </w:rPr>
          <w:t>частью 1 статьи 10</w:t>
        </w:r>
      </w:hyperlink>
      <w: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5217EF" w:rsidRDefault="005217EF">
      <w:pPr>
        <w:pStyle w:val="ConsPlusNormal"/>
        <w:spacing w:before="220"/>
        <w:ind w:firstLine="540"/>
        <w:jc w:val="both"/>
      </w:pPr>
      <w:r>
        <w:t xml:space="preserve">3. О результатах рассмотрения обращения гражданину направляется ответ в течение трех </w:t>
      </w:r>
      <w:r>
        <w:lastRenderedPageBreak/>
        <w:t xml:space="preserve">дней с момента принятия по нему соответствующего решения, но не позднее сроков, определенных </w:t>
      </w:r>
      <w:hyperlink w:anchor="P79">
        <w:r>
          <w:rPr>
            <w:color w:val="0000FF"/>
          </w:rPr>
          <w:t>частями 1</w:t>
        </w:r>
      </w:hyperlink>
      <w:r>
        <w:t xml:space="preserve"> и </w:t>
      </w:r>
      <w:hyperlink w:anchor="P82">
        <w:r>
          <w:rPr>
            <w:color w:val="0000FF"/>
          </w:rPr>
          <w:t>2</w:t>
        </w:r>
      </w:hyperlink>
      <w:r>
        <w:t xml:space="preserve"> настоящей статьи.</w:t>
      </w:r>
    </w:p>
    <w:p w:rsidR="005217EF" w:rsidRDefault="005217EF">
      <w:pPr>
        <w:pStyle w:val="ConsPlusNormal"/>
        <w:jc w:val="both"/>
      </w:pPr>
    </w:p>
    <w:p w:rsidR="005217EF" w:rsidRDefault="005217EF">
      <w:pPr>
        <w:pStyle w:val="ConsPlusTitle"/>
        <w:ind w:firstLine="540"/>
        <w:jc w:val="both"/>
        <w:outlineLvl w:val="1"/>
      </w:pPr>
      <w:bookmarkStart w:id="6" w:name="P85"/>
      <w:bookmarkEnd w:id="6"/>
      <w:r>
        <w:t>Статья 9. Неразглашение сведений, ставших известными органам или должностным лицам, в связи с рассмотрением обращений граждан</w:t>
      </w:r>
    </w:p>
    <w:p w:rsidR="005217EF" w:rsidRDefault="005217EF">
      <w:pPr>
        <w:pStyle w:val="ConsPlusNormal"/>
        <w:jc w:val="both"/>
      </w:pPr>
    </w:p>
    <w:p w:rsidR="005217EF" w:rsidRDefault="005217EF">
      <w:pPr>
        <w:pStyle w:val="ConsPlusNormal"/>
        <w:ind w:firstLine="540"/>
        <w:jc w:val="both"/>
      </w:pPr>
      <w:r>
        <w:t>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rsidR="005217EF" w:rsidRDefault="005217EF">
      <w:pPr>
        <w:pStyle w:val="ConsPlusNormal"/>
        <w:spacing w:before="220"/>
        <w:ind w:firstLine="540"/>
        <w:jc w:val="both"/>
      </w:pPr>
      <w:r>
        <w:t>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rsidR="005217EF" w:rsidRDefault="005217EF">
      <w:pPr>
        <w:pStyle w:val="ConsPlusNormal"/>
        <w:jc w:val="both"/>
      </w:pPr>
    </w:p>
    <w:p w:rsidR="005217EF" w:rsidRDefault="005217EF">
      <w:pPr>
        <w:pStyle w:val="ConsPlusTitle"/>
        <w:ind w:firstLine="540"/>
        <w:jc w:val="both"/>
        <w:outlineLvl w:val="1"/>
      </w:pPr>
      <w:r>
        <w:t>Статья 10. Обязанность представления письменных доказательств</w:t>
      </w:r>
    </w:p>
    <w:p w:rsidR="005217EF" w:rsidRDefault="005217EF">
      <w:pPr>
        <w:pStyle w:val="ConsPlusNormal"/>
        <w:jc w:val="both"/>
      </w:pPr>
    </w:p>
    <w:p w:rsidR="005217EF" w:rsidRDefault="005217EF">
      <w:pPr>
        <w:pStyle w:val="ConsPlusNormal"/>
        <w:ind w:firstLine="540"/>
        <w:jc w:val="both"/>
      </w:pPr>
      <w:bookmarkStart w:id="7" w:name="P92"/>
      <w:bookmarkEnd w:id="7"/>
      <w:r>
        <w:t xml:space="preserve">1. </w:t>
      </w:r>
      <w:proofErr w:type="gramStart"/>
      <w:r>
        <w:t>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217EF" w:rsidRDefault="005217EF">
      <w:pPr>
        <w:pStyle w:val="ConsPlusNormal"/>
        <w:spacing w:before="220"/>
        <w:ind w:firstLine="540"/>
        <w:jc w:val="both"/>
      </w:pPr>
      <w:r>
        <w:t xml:space="preserve">2. Должностные лица, виновные в умышленном непредставлении </w:t>
      </w:r>
      <w:proofErr w:type="spellStart"/>
      <w:r>
        <w:t>истребуемых</w:t>
      </w:r>
      <w:proofErr w:type="spellEnd"/>
      <w:r>
        <w:t xml:space="preserve"> доказательств, несут ответственность в соответствии с законодательством.</w:t>
      </w:r>
    </w:p>
    <w:p w:rsidR="005217EF" w:rsidRDefault="005217EF">
      <w:pPr>
        <w:pStyle w:val="ConsPlusNormal"/>
        <w:jc w:val="both"/>
      </w:pPr>
    </w:p>
    <w:p w:rsidR="005217EF" w:rsidRDefault="005217EF">
      <w:pPr>
        <w:pStyle w:val="ConsPlusTitle"/>
        <w:ind w:firstLine="540"/>
        <w:jc w:val="both"/>
        <w:outlineLvl w:val="1"/>
      </w:pPr>
      <w:r>
        <w:t>Статья 11. Организация личного приема граждан</w:t>
      </w:r>
    </w:p>
    <w:p w:rsidR="005217EF" w:rsidRDefault="005217EF">
      <w:pPr>
        <w:pStyle w:val="ConsPlusNormal"/>
        <w:jc w:val="both"/>
      </w:pPr>
    </w:p>
    <w:p w:rsidR="005217EF" w:rsidRDefault="005217EF">
      <w:pPr>
        <w:pStyle w:val="ConsPlusNormal"/>
        <w:ind w:firstLine="540"/>
        <w:jc w:val="both"/>
      </w:pPr>
      <w:r>
        <w:t>1. Личный прием граждан в органах проводится их руководителями и уполномоченными на то лицами.</w:t>
      </w:r>
    </w:p>
    <w:p w:rsidR="005217EF" w:rsidRDefault="005217EF">
      <w:pPr>
        <w:pStyle w:val="ConsPlusNormal"/>
        <w:spacing w:before="220"/>
        <w:ind w:firstLine="540"/>
        <w:jc w:val="both"/>
      </w:pPr>
      <w: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r:id="rId30">
        <w:r>
          <w:rPr>
            <w:color w:val="0000FF"/>
          </w:rPr>
          <w:t>законом</w:t>
        </w:r>
      </w:hyperlink>
      <w:r>
        <w:t xml:space="preserve"> "О порядке рассмотрения обращений граждан Российской Федерации".</w:t>
      </w:r>
    </w:p>
    <w:p w:rsidR="005217EF" w:rsidRDefault="005217EF">
      <w:pPr>
        <w:pStyle w:val="ConsPlusNormal"/>
        <w:spacing w:before="220"/>
        <w:ind w:firstLine="540"/>
        <w:jc w:val="both"/>
      </w:pPr>
      <w: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rsidR="005217EF" w:rsidRDefault="005217EF">
      <w:pPr>
        <w:pStyle w:val="ConsPlusNormal"/>
        <w:spacing w:before="220"/>
        <w:ind w:firstLine="540"/>
        <w:jc w:val="both"/>
      </w:pPr>
      <w: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rsidR="005217EF" w:rsidRDefault="005217EF">
      <w:pPr>
        <w:pStyle w:val="ConsPlusNormal"/>
        <w:jc w:val="both"/>
      </w:pPr>
      <w:r>
        <w:t>(</w:t>
      </w:r>
      <w:proofErr w:type="gramStart"/>
      <w:r>
        <w:t>ч</w:t>
      </w:r>
      <w:proofErr w:type="gramEnd"/>
      <w:r>
        <w:t xml:space="preserve">асть 4 в ред. </w:t>
      </w:r>
      <w:hyperlink r:id="rId31">
        <w:r>
          <w:rPr>
            <w:color w:val="0000FF"/>
          </w:rPr>
          <w:t>Закона</w:t>
        </w:r>
      </w:hyperlink>
      <w:r>
        <w:t xml:space="preserve"> РТ от 14.05.2018 N 32-ЗРТ)</w:t>
      </w:r>
    </w:p>
    <w:p w:rsidR="005217EF" w:rsidRDefault="005217EF">
      <w:pPr>
        <w:pStyle w:val="ConsPlusNormal"/>
        <w:spacing w:before="220"/>
        <w:ind w:firstLine="540"/>
        <w:jc w:val="both"/>
      </w:pPr>
      <w:r>
        <w:t>5. На каждого гражданина, записавшегося на прием, заполняется карточка личного приема, в которой указываются:</w:t>
      </w:r>
    </w:p>
    <w:p w:rsidR="005217EF" w:rsidRDefault="005217EF">
      <w:pPr>
        <w:pStyle w:val="ConsPlusNormal"/>
        <w:spacing w:before="220"/>
        <w:ind w:firstLine="540"/>
        <w:jc w:val="both"/>
      </w:pPr>
      <w:r>
        <w:t>1) фамилия, имя и отчество обратившегося;</w:t>
      </w:r>
    </w:p>
    <w:p w:rsidR="005217EF" w:rsidRDefault="005217EF">
      <w:pPr>
        <w:pStyle w:val="ConsPlusNormal"/>
        <w:spacing w:before="220"/>
        <w:ind w:firstLine="540"/>
        <w:jc w:val="both"/>
      </w:pPr>
      <w:r>
        <w:t>2) адрес его места жительства;</w:t>
      </w:r>
    </w:p>
    <w:p w:rsidR="005217EF" w:rsidRDefault="005217EF">
      <w:pPr>
        <w:pStyle w:val="ConsPlusNormal"/>
        <w:spacing w:before="220"/>
        <w:ind w:firstLine="540"/>
        <w:jc w:val="both"/>
      </w:pPr>
      <w:r>
        <w:t>3) фамилия должностного лица, ведущего прием;</w:t>
      </w:r>
    </w:p>
    <w:p w:rsidR="005217EF" w:rsidRDefault="005217EF">
      <w:pPr>
        <w:pStyle w:val="ConsPlusNormal"/>
        <w:spacing w:before="220"/>
        <w:ind w:firstLine="540"/>
        <w:jc w:val="both"/>
      </w:pPr>
      <w:r>
        <w:lastRenderedPageBreak/>
        <w:t>4) иные необходимые сведения.</w:t>
      </w:r>
    </w:p>
    <w:p w:rsidR="005217EF" w:rsidRDefault="005217EF">
      <w:pPr>
        <w:pStyle w:val="ConsPlusNormal"/>
        <w:spacing w:before="220"/>
        <w:ind w:firstLine="540"/>
        <w:jc w:val="both"/>
      </w:pPr>
      <w:r>
        <w:t>6. При личном приеме гражданин предъявляет документ, удостоверяющий личность.</w:t>
      </w:r>
    </w:p>
    <w:p w:rsidR="005217EF" w:rsidRDefault="005217EF">
      <w:pPr>
        <w:pStyle w:val="ConsPlusNormal"/>
        <w:spacing w:before="220"/>
        <w:ind w:firstLine="540"/>
        <w:jc w:val="both"/>
      </w:pPr>
      <w:r>
        <w:t>7. В случае</w:t>
      </w:r>
      <w:proofErr w:type="gramStart"/>
      <w:r>
        <w:t>,</w:t>
      </w:r>
      <w:proofErr w:type="gramEnd"/>
      <w:r>
        <w:t xml:space="preserve">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rsidR="005217EF" w:rsidRDefault="005217EF">
      <w:pPr>
        <w:pStyle w:val="ConsPlusNormal"/>
        <w:jc w:val="both"/>
      </w:pPr>
      <w:r>
        <w:t xml:space="preserve">(часть 7 в ред. </w:t>
      </w:r>
      <w:hyperlink r:id="rId32">
        <w:r>
          <w:rPr>
            <w:color w:val="0000FF"/>
          </w:rPr>
          <w:t>Закона</w:t>
        </w:r>
      </w:hyperlink>
      <w:r>
        <w:t xml:space="preserve"> РТ от 14.05.2018 N 32-ЗРТ)</w:t>
      </w:r>
    </w:p>
    <w:p w:rsidR="005217EF" w:rsidRDefault="005217EF">
      <w:pPr>
        <w:pStyle w:val="ConsPlusNormal"/>
        <w:spacing w:before="220"/>
        <w:ind w:firstLine="540"/>
        <w:jc w:val="both"/>
      </w:pPr>
      <w:r>
        <w:t xml:space="preserve">8. Письменное обращение, принятое в ходе личного приема, подлежит регистрации и рассматривается в порядке, установленном Федеральным </w:t>
      </w:r>
      <w:hyperlink r:id="rId33">
        <w:r>
          <w:rPr>
            <w:color w:val="0000FF"/>
          </w:rPr>
          <w:t>законом</w:t>
        </w:r>
      </w:hyperlink>
      <w:r>
        <w:t xml:space="preserve"> "О порядке рассмотрения обращений граждан Российской Федерации" и настоящим Законом.</w:t>
      </w:r>
    </w:p>
    <w:p w:rsidR="005217EF" w:rsidRDefault="005217EF">
      <w:pPr>
        <w:pStyle w:val="ConsPlusNormal"/>
        <w:spacing w:before="220"/>
        <w:ind w:firstLine="540"/>
        <w:jc w:val="both"/>
      </w:pPr>
      <w:bookmarkStart w:id="8" w:name="P111"/>
      <w:bookmarkEnd w:id="8"/>
      <w: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5217EF" w:rsidRDefault="005217EF">
      <w:pPr>
        <w:pStyle w:val="ConsPlusNormal"/>
        <w:spacing w:before="220"/>
        <w:ind w:firstLine="540"/>
        <w:jc w:val="both"/>
      </w:pPr>
      <w:r>
        <w:t>В случае</w:t>
      </w:r>
      <w:proofErr w:type="gramStart"/>
      <w:r>
        <w:t>,</w:t>
      </w:r>
      <w:proofErr w:type="gramEnd"/>
      <w:r>
        <w:t xml:space="preserve">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5217EF" w:rsidRDefault="005217EF">
      <w:pPr>
        <w:pStyle w:val="ConsPlusNormal"/>
        <w:jc w:val="both"/>
      </w:pPr>
      <w:r>
        <w:t>(</w:t>
      </w:r>
      <w:proofErr w:type="gramStart"/>
      <w:r>
        <w:t>ч</w:t>
      </w:r>
      <w:proofErr w:type="gramEnd"/>
      <w:r>
        <w:t xml:space="preserve">асть 8.1 введена </w:t>
      </w:r>
      <w:hyperlink r:id="rId34">
        <w:r>
          <w:rPr>
            <w:color w:val="0000FF"/>
          </w:rPr>
          <w:t>Законом</w:t>
        </w:r>
      </w:hyperlink>
      <w:r>
        <w:t xml:space="preserve"> РТ от 09.12.2023 N 124-ЗРТ)</w:t>
      </w:r>
    </w:p>
    <w:p w:rsidR="005217EF" w:rsidRDefault="005217EF">
      <w:pPr>
        <w:pStyle w:val="ConsPlusNormal"/>
        <w:spacing w:before="220"/>
        <w:ind w:firstLine="540"/>
        <w:jc w:val="both"/>
      </w:pPr>
      <w:bookmarkStart w:id="9" w:name="P114"/>
      <w:bookmarkEnd w:id="9"/>
      <w:r>
        <w:t>9. Правом на первоочередной личный прием в органах в дни и часы, установленные для личного приема граждан, обладают:</w:t>
      </w:r>
    </w:p>
    <w:p w:rsidR="005217EF" w:rsidRDefault="005217EF">
      <w:pPr>
        <w:pStyle w:val="ConsPlusNormal"/>
        <w:spacing w:before="220"/>
        <w:ind w:firstLine="540"/>
        <w:jc w:val="both"/>
      </w:pPr>
      <w: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5217EF" w:rsidRDefault="005217EF">
      <w:pPr>
        <w:pStyle w:val="ConsPlusNormal"/>
        <w:spacing w:before="220"/>
        <w:ind w:firstLine="540"/>
        <w:jc w:val="both"/>
      </w:pPr>
      <w: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5217EF" w:rsidRDefault="005217EF">
      <w:pPr>
        <w:pStyle w:val="ConsPlusNormal"/>
        <w:spacing w:before="220"/>
        <w:ind w:firstLine="540"/>
        <w:jc w:val="both"/>
      </w:pPr>
      <w: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5217EF" w:rsidRDefault="005217EF">
      <w:pPr>
        <w:pStyle w:val="ConsPlusNormal"/>
        <w:spacing w:before="220"/>
        <w:ind w:firstLine="540"/>
        <w:jc w:val="both"/>
      </w:pPr>
      <w:r>
        <w:t>4) граждане, пришедшие на прием с детьми в возрасте до трех лет.</w:t>
      </w:r>
    </w:p>
    <w:p w:rsidR="005217EF" w:rsidRDefault="005217EF">
      <w:pPr>
        <w:pStyle w:val="ConsPlusNormal"/>
        <w:spacing w:before="220"/>
        <w:ind w:firstLine="540"/>
        <w:jc w:val="both"/>
      </w:pPr>
      <w:r>
        <w:t>В случае</w:t>
      </w:r>
      <w:proofErr w:type="gramStart"/>
      <w:r>
        <w:t>,</w:t>
      </w:r>
      <w:proofErr w:type="gramEnd"/>
      <w:r>
        <w:t xml:space="preserve">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5217EF" w:rsidRDefault="005217EF">
      <w:pPr>
        <w:pStyle w:val="ConsPlusNormal"/>
        <w:jc w:val="both"/>
      </w:pPr>
      <w:r>
        <w:t xml:space="preserve">(часть 9 в ред. </w:t>
      </w:r>
      <w:hyperlink r:id="rId35">
        <w:r>
          <w:rPr>
            <w:color w:val="0000FF"/>
          </w:rPr>
          <w:t>Закона</w:t>
        </w:r>
      </w:hyperlink>
      <w:r>
        <w:t xml:space="preserve"> РТ от 09.12.2023 N 124-ЗРТ)</w:t>
      </w:r>
    </w:p>
    <w:p w:rsidR="005217EF" w:rsidRDefault="005217EF">
      <w:pPr>
        <w:pStyle w:val="ConsPlusNormal"/>
        <w:spacing w:before="220"/>
        <w:ind w:firstLine="540"/>
        <w:jc w:val="both"/>
      </w:pPr>
      <w:r>
        <w:t xml:space="preserve">10. При личном приеме граждане, указанные в </w:t>
      </w:r>
      <w:hyperlink w:anchor="P111">
        <w:r>
          <w:rPr>
            <w:color w:val="0000FF"/>
          </w:rPr>
          <w:t>частях 8.1</w:t>
        </w:r>
      </w:hyperlink>
      <w:r>
        <w:t xml:space="preserve"> и </w:t>
      </w:r>
      <w:hyperlink w:anchor="P114">
        <w:r>
          <w:rPr>
            <w:color w:val="0000FF"/>
          </w:rPr>
          <w:t>9</w:t>
        </w:r>
      </w:hyperlink>
      <w:r>
        <w:t xml:space="preserve"> настоящей статьи, предъявляют документ, подтверждающий их право на внеочередной или первоочередной личный прием.</w:t>
      </w:r>
    </w:p>
    <w:p w:rsidR="005217EF" w:rsidRDefault="005217EF">
      <w:pPr>
        <w:pStyle w:val="ConsPlusNormal"/>
        <w:jc w:val="both"/>
      </w:pPr>
      <w:r>
        <w:t>(</w:t>
      </w:r>
      <w:proofErr w:type="gramStart"/>
      <w:r>
        <w:t>в</w:t>
      </w:r>
      <w:proofErr w:type="gramEnd"/>
      <w:r>
        <w:t xml:space="preserve"> ред. </w:t>
      </w:r>
      <w:hyperlink r:id="rId36">
        <w:r>
          <w:rPr>
            <w:color w:val="0000FF"/>
          </w:rPr>
          <w:t>Закона</w:t>
        </w:r>
      </w:hyperlink>
      <w:r>
        <w:t xml:space="preserve"> РТ от 09.12.2023 N 124-ЗРТ)</w:t>
      </w:r>
    </w:p>
    <w:p w:rsidR="005217EF" w:rsidRDefault="005217EF">
      <w:pPr>
        <w:pStyle w:val="ConsPlusNormal"/>
        <w:spacing w:before="220"/>
        <w:ind w:firstLine="540"/>
        <w:jc w:val="both"/>
      </w:pPr>
      <w:r>
        <w:t>11. Руководители органов могут определять дополнительные категории граждан, имеющих право на первоочередной личный прием.</w:t>
      </w:r>
    </w:p>
    <w:p w:rsidR="005217EF" w:rsidRDefault="005217EF">
      <w:pPr>
        <w:pStyle w:val="ConsPlusNormal"/>
        <w:spacing w:before="220"/>
        <w:ind w:firstLine="540"/>
        <w:jc w:val="both"/>
      </w:pPr>
      <w:r>
        <w:t xml:space="preserve">12. Утратила силу. - </w:t>
      </w:r>
      <w:hyperlink r:id="rId37">
        <w:r>
          <w:rPr>
            <w:color w:val="0000FF"/>
          </w:rPr>
          <w:t>Закон</w:t>
        </w:r>
      </w:hyperlink>
      <w:r>
        <w:t xml:space="preserve"> РТ от 09.12.2023 N 124-ЗРТ.</w:t>
      </w:r>
    </w:p>
    <w:p w:rsidR="005217EF" w:rsidRDefault="005217EF">
      <w:pPr>
        <w:pStyle w:val="ConsPlusNormal"/>
        <w:jc w:val="both"/>
      </w:pPr>
    </w:p>
    <w:p w:rsidR="005217EF" w:rsidRDefault="005217EF">
      <w:pPr>
        <w:pStyle w:val="ConsPlusTitle"/>
        <w:ind w:firstLine="540"/>
        <w:jc w:val="both"/>
        <w:outlineLvl w:val="1"/>
      </w:pPr>
      <w:r>
        <w:t>Статья 12. Право на обжалование</w:t>
      </w:r>
    </w:p>
    <w:p w:rsidR="005217EF" w:rsidRDefault="005217EF">
      <w:pPr>
        <w:pStyle w:val="ConsPlusNormal"/>
        <w:jc w:val="both"/>
      </w:pPr>
    </w:p>
    <w:p w:rsidR="005217EF" w:rsidRDefault="005217EF">
      <w:pPr>
        <w:pStyle w:val="ConsPlusNormal"/>
        <w:ind w:firstLine="540"/>
        <w:jc w:val="both"/>
      </w:pPr>
      <w:r>
        <w:t xml:space="preserve">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w:t>
      </w:r>
      <w:proofErr w:type="gramStart"/>
      <w:r>
        <w:t>подчинены</w:t>
      </w:r>
      <w:proofErr w:type="gramEnd"/>
      <w:r>
        <w:t xml:space="preserve"> орган или должностное лицо, принявшие обжалуемое решение, или в суд.</w:t>
      </w:r>
    </w:p>
    <w:p w:rsidR="005217EF" w:rsidRDefault="005217EF">
      <w:pPr>
        <w:pStyle w:val="ConsPlusNormal"/>
        <w:jc w:val="both"/>
      </w:pPr>
    </w:p>
    <w:p w:rsidR="005217EF" w:rsidRDefault="005217EF">
      <w:pPr>
        <w:pStyle w:val="ConsPlusTitle"/>
        <w:ind w:firstLine="540"/>
        <w:jc w:val="both"/>
        <w:outlineLvl w:val="1"/>
      </w:pPr>
      <w:r>
        <w:t>Статья 13. Предложения, направленные на совершенствование законодательства</w:t>
      </w:r>
    </w:p>
    <w:p w:rsidR="005217EF" w:rsidRDefault="005217EF">
      <w:pPr>
        <w:pStyle w:val="ConsPlusNormal"/>
        <w:jc w:val="both"/>
      </w:pPr>
    </w:p>
    <w:p w:rsidR="005217EF" w:rsidRDefault="005217EF">
      <w:pPr>
        <w:pStyle w:val="ConsPlusNormal"/>
        <w:ind w:firstLine="540"/>
        <w:jc w:val="both"/>
      </w:pPr>
      <w: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r:id="rId38">
        <w:r>
          <w:rPr>
            <w:color w:val="0000FF"/>
          </w:rPr>
          <w:t>Конституцией</w:t>
        </w:r>
      </w:hyperlink>
      <w:r>
        <w:t xml:space="preserve"> Республики Татарстан.</w:t>
      </w:r>
    </w:p>
    <w:p w:rsidR="005217EF" w:rsidRDefault="005217EF">
      <w:pPr>
        <w:pStyle w:val="ConsPlusNormal"/>
        <w:spacing w:before="220"/>
        <w:ind w:firstLine="540"/>
        <w:jc w:val="both"/>
      </w:pPr>
      <w:r>
        <w:t>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rsidR="005217EF" w:rsidRDefault="005217EF">
      <w:pPr>
        <w:pStyle w:val="ConsPlusNormal"/>
        <w:jc w:val="both"/>
      </w:pPr>
    </w:p>
    <w:p w:rsidR="005217EF" w:rsidRDefault="005217EF">
      <w:pPr>
        <w:pStyle w:val="ConsPlusTitle"/>
        <w:ind w:firstLine="540"/>
        <w:jc w:val="both"/>
        <w:outlineLvl w:val="1"/>
      </w:pPr>
      <w:r>
        <w:t>Статья 14. Обязанности органа и должностного лица по рассмотрению заявления</w:t>
      </w:r>
    </w:p>
    <w:p w:rsidR="005217EF" w:rsidRDefault="005217EF">
      <w:pPr>
        <w:pStyle w:val="ConsPlusNormal"/>
        <w:jc w:val="both"/>
      </w:pPr>
    </w:p>
    <w:p w:rsidR="005217EF" w:rsidRDefault="005217EF">
      <w:pPr>
        <w:pStyle w:val="ConsPlusNormal"/>
        <w:ind w:firstLine="540"/>
        <w:jc w:val="both"/>
      </w:pPr>
      <w:r>
        <w:t xml:space="preserve">Орган и должностное лицо, в компетенцию которых входит рассмотрение поставленных в заявлении вопросов, </w:t>
      </w:r>
      <w:proofErr w:type="gramStart"/>
      <w:r>
        <w:t>обязаны</w:t>
      </w:r>
      <w:proofErr w:type="gramEnd"/>
      <w:r>
        <w:t>:</w:t>
      </w:r>
    </w:p>
    <w:p w:rsidR="005217EF" w:rsidRDefault="005217EF">
      <w:pPr>
        <w:pStyle w:val="ConsPlusNormal"/>
        <w:spacing w:before="220"/>
        <w:ind w:firstLine="540"/>
        <w:jc w:val="both"/>
      </w:pPr>
      <w:r>
        <w:t>1) рассмотреть заявление по существу в сроки, установленные законодательством;</w:t>
      </w:r>
    </w:p>
    <w:p w:rsidR="005217EF" w:rsidRDefault="005217EF">
      <w:pPr>
        <w:pStyle w:val="ConsPlusNormal"/>
        <w:spacing w:before="220"/>
        <w:ind w:firstLine="540"/>
        <w:jc w:val="both"/>
      </w:pPr>
      <w:r>
        <w:t>2) учитывать исполнение ранее принятых решений по заявлению гражданина;</w:t>
      </w:r>
    </w:p>
    <w:p w:rsidR="005217EF" w:rsidRDefault="005217EF">
      <w:pPr>
        <w:pStyle w:val="ConsPlusNormal"/>
        <w:spacing w:before="220"/>
        <w:ind w:firstLine="540"/>
        <w:jc w:val="both"/>
      </w:pPr>
      <w:r>
        <w:t>3) принять обоснованное решение и обеспечить его исполнение;</w:t>
      </w:r>
    </w:p>
    <w:p w:rsidR="005217EF" w:rsidRDefault="005217EF">
      <w:pPr>
        <w:pStyle w:val="ConsPlusNormal"/>
        <w:spacing w:before="220"/>
        <w:ind w:firstLine="540"/>
        <w:jc w:val="both"/>
      </w:pPr>
      <w: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rsidR="005217EF" w:rsidRDefault="005217EF">
      <w:pPr>
        <w:pStyle w:val="ConsPlusNormal"/>
        <w:spacing w:before="220"/>
        <w:ind w:firstLine="540"/>
        <w:jc w:val="both"/>
      </w:pPr>
      <w: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rsidR="005217EF" w:rsidRDefault="005217EF">
      <w:pPr>
        <w:pStyle w:val="ConsPlusNormal"/>
        <w:jc w:val="both"/>
      </w:pPr>
    </w:p>
    <w:p w:rsidR="005217EF" w:rsidRDefault="005217EF">
      <w:pPr>
        <w:pStyle w:val="ConsPlusTitle"/>
        <w:ind w:firstLine="540"/>
        <w:jc w:val="both"/>
        <w:outlineLvl w:val="1"/>
      </w:pPr>
      <w:r>
        <w:t>Статья 15. Права гражданина при рассмотрении обращения</w:t>
      </w:r>
    </w:p>
    <w:p w:rsidR="005217EF" w:rsidRDefault="005217EF">
      <w:pPr>
        <w:pStyle w:val="ConsPlusNormal"/>
        <w:jc w:val="both"/>
      </w:pPr>
    </w:p>
    <w:p w:rsidR="005217EF" w:rsidRDefault="005217EF">
      <w:pPr>
        <w:pStyle w:val="ConsPlusNormal"/>
        <w:ind w:firstLine="540"/>
        <w:jc w:val="both"/>
      </w:pPr>
      <w:r>
        <w:t>При рассмотрении обращения органом или должностным лицом гражданин имеет право:</w:t>
      </w:r>
    </w:p>
    <w:p w:rsidR="005217EF" w:rsidRDefault="005217EF">
      <w:pPr>
        <w:pStyle w:val="ConsPlusNormal"/>
        <w:spacing w:before="220"/>
        <w:ind w:firstLine="540"/>
        <w:jc w:val="both"/>
      </w:pPr>
      <w:r>
        <w:t>1) лично изложить доводы лицу, рассматривающему обращение;</w:t>
      </w:r>
    </w:p>
    <w:p w:rsidR="005217EF" w:rsidRDefault="005217EF">
      <w:pPr>
        <w:pStyle w:val="ConsPlusNormal"/>
        <w:spacing w:before="220"/>
        <w:ind w:firstLine="540"/>
        <w:jc w:val="both"/>
      </w:pPr>
      <w:proofErr w:type="gramStart"/>
      <w: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roofErr w:type="gramEnd"/>
    </w:p>
    <w:p w:rsidR="005217EF" w:rsidRDefault="005217EF">
      <w:pPr>
        <w:pStyle w:val="ConsPlusNormal"/>
        <w:spacing w:before="220"/>
        <w:ind w:firstLine="540"/>
        <w:jc w:val="both"/>
      </w:pPr>
      <w: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5217EF" w:rsidRDefault="005217EF">
      <w:pPr>
        <w:pStyle w:val="ConsPlusNormal"/>
        <w:spacing w:before="220"/>
        <w:ind w:firstLine="540"/>
        <w:jc w:val="both"/>
      </w:pPr>
      <w:r>
        <w:t>4) представлять дополнительные документы и материалы либо обращаться с просьбой об их истребовании, в том числе в электронной форме;</w:t>
      </w:r>
    </w:p>
    <w:p w:rsidR="005217EF" w:rsidRDefault="005217EF">
      <w:pPr>
        <w:pStyle w:val="ConsPlusNormal"/>
        <w:spacing w:before="220"/>
        <w:ind w:firstLine="540"/>
        <w:jc w:val="both"/>
      </w:pPr>
      <w:r>
        <w:t xml:space="preserve">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w:t>
      </w:r>
      <w:r>
        <w:lastRenderedPageBreak/>
        <w:t>охраняемую федеральным законом тайну;</w:t>
      </w:r>
    </w:p>
    <w:p w:rsidR="005217EF" w:rsidRDefault="005217EF">
      <w:pPr>
        <w:pStyle w:val="ConsPlusNormal"/>
        <w:spacing w:before="220"/>
        <w:ind w:firstLine="540"/>
        <w:jc w:val="both"/>
      </w:pPr>
      <w:proofErr w:type="gramStart"/>
      <w:r>
        <w:t xml:space="preserve">6) получать письменный ответ по существу поставленных в обращении вопросов, за исключением случаев, указанных в </w:t>
      </w:r>
      <w:hyperlink r:id="rId39">
        <w:r>
          <w:rPr>
            <w:color w:val="0000FF"/>
          </w:rPr>
          <w:t>статье 11</w:t>
        </w:r>
      </w:hyperlink>
      <w:r>
        <w:t xml:space="preserve"> Федерального закона "О порядке рассмотрения обращений граждан Российской Федерации", а в случае, предусмотренном </w:t>
      </w:r>
      <w:hyperlink w:anchor="P50">
        <w:r>
          <w:rPr>
            <w:color w:val="0000FF"/>
          </w:rPr>
          <w:t>частью 5.1 статьи 4</w:t>
        </w:r>
      </w:hyperlink>
      <w: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w:t>
      </w:r>
      <w:proofErr w:type="gramEnd"/>
      <w:r>
        <w:t xml:space="preserve"> в обращении вопросов;</w:t>
      </w:r>
    </w:p>
    <w:p w:rsidR="005217EF" w:rsidRDefault="005217EF">
      <w:pPr>
        <w:pStyle w:val="ConsPlusNormal"/>
        <w:jc w:val="both"/>
      </w:pPr>
      <w:r>
        <w:t xml:space="preserve">(в ред. </w:t>
      </w:r>
      <w:hyperlink r:id="rId40">
        <w:r>
          <w:rPr>
            <w:color w:val="0000FF"/>
          </w:rPr>
          <w:t>Закона</w:t>
        </w:r>
      </w:hyperlink>
      <w:r>
        <w:t xml:space="preserve"> РТ от 14.05.2018 N 32-ЗРТ)</w:t>
      </w:r>
    </w:p>
    <w:p w:rsidR="005217EF" w:rsidRDefault="005217EF">
      <w:pPr>
        <w:pStyle w:val="ConsPlusNormal"/>
        <w:spacing w:before="220"/>
        <w:ind w:firstLine="540"/>
        <w:jc w:val="both"/>
      </w:pPr>
      <w: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217EF" w:rsidRDefault="005217EF">
      <w:pPr>
        <w:pStyle w:val="ConsPlusNormal"/>
        <w:spacing w:before="220"/>
        <w:ind w:firstLine="540"/>
        <w:jc w:val="both"/>
      </w:pPr>
      <w:r>
        <w:t>8) обращаться с заявлением о прекращении рассмотрения обращения;</w:t>
      </w:r>
    </w:p>
    <w:p w:rsidR="005217EF" w:rsidRDefault="005217EF">
      <w:pPr>
        <w:pStyle w:val="ConsPlusNormal"/>
        <w:spacing w:before="220"/>
        <w:ind w:firstLine="540"/>
        <w:jc w:val="both"/>
      </w:pPr>
      <w:r>
        <w:t>9) обжаловать решение, принятое по обращению;</w:t>
      </w:r>
    </w:p>
    <w:p w:rsidR="005217EF" w:rsidRDefault="005217EF">
      <w:pPr>
        <w:pStyle w:val="ConsPlusNormal"/>
        <w:spacing w:before="220"/>
        <w:ind w:firstLine="540"/>
        <w:jc w:val="both"/>
      </w:pPr>
      <w:r>
        <w:t>10) пользоваться услугами представителя;</w:t>
      </w:r>
    </w:p>
    <w:p w:rsidR="005217EF" w:rsidRDefault="005217EF">
      <w:pPr>
        <w:pStyle w:val="ConsPlusNormal"/>
        <w:spacing w:before="220"/>
        <w:ind w:firstLine="540"/>
        <w:jc w:val="both"/>
      </w:pPr>
      <w:r>
        <w:t>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rsidR="005217EF" w:rsidRDefault="005217EF">
      <w:pPr>
        <w:pStyle w:val="ConsPlusNormal"/>
        <w:jc w:val="both"/>
      </w:pPr>
    </w:p>
    <w:p w:rsidR="005217EF" w:rsidRDefault="005217EF">
      <w:pPr>
        <w:pStyle w:val="ConsPlusTitle"/>
        <w:ind w:firstLine="540"/>
        <w:jc w:val="both"/>
        <w:outlineLvl w:val="1"/>
      </w:pPr>
      <w:r>
        <w:t>Статья 16. Обязанности органа или должностного лица по рассмотрению жалобы</w:t>
      </w:r>
    </w:p>
    <w:p w:rsidR="005217EF" w:rsidRDefault="005217EF">
      <w:pPr>
        <w:pStyle w:val="ConsPlusNormal"/>
        <w:jc w:val="both"/>
      </w:pPr>
    </w:p>
    <w:p w:rsidR="005217EF" w:rsidRDefault="005217EF">
      <w:pPr>
        <w:pStyle w:val="ConsPlusNormal"/>
        <w:ind w:firstLine="540"/>
        <w:jc w:val="both"/>
      </w:pPr>
      <w:r>
        <w:t xml:space="preserve">Орган или должностное лицо, в компетенцию </w:t>
      </w:r>
      <w:proofErr w:type="gramStart"/>
      <w:r>
        <w:t>которых</w:t>
      </w:r>
      <w:proofErr w:type="gramEnd"/>
      <w:r>
        <w:t xml:space="preserve"> входит рассмотрение соответствующей жалобы, обязаны:</w:t>
      </w:r>
    </w:p>
    <w:p w:rsidR="005217EF" w:rsidRDefault="005217EF">
      <w:pPr>
        <w:pStyle w:val="ConsPlusNormal"/>
        <w:spacing w:before="220"/>
        <w:ind w:firstLine="540"/>
        <w:jc w:val="both"/>
      </w:pPr>
      <w:r>
        <w:t>1) принять и зарегистрировать жалобу;</w:t>
      </w:r>
    </w:p>
    <w:p w:rsidR="005217EF" w:rsidRDefault="005217EF">
      <w:pPr>
        <w:pStyle w:val="ConsPlusNormal"/>
        <w:spacing w:before="220"/>
        <w:ind w:firstLine="540"/>
        <w:jc w:val="both"/>
      </w:pPr>
      <w: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rsidR="005217EF" w:rsidRDefault="005217EF">
      <w:pPr>
        <w:pStyle w:val="ConsPlusNormal"/>
        <w:spacing w:before="220"/>
        <w:ind w:firstLine="540"/>
        <w:jc w:val="both"/>
      </w:pPr>
      <w:r>
        <w:t>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rsidR="005217EF" w:rsidRDefault="005217EF">
      <w:pPr>
        <w:pStyle w:val="ConsPlusNormal"/>
        <w:spacing w:before="220"/>
        <w:ind w:firstLine="540"/>
        <w:jc w:val="both"/>
      </w:pPr>
      <w:r>
        <w:t>4) принять мотивированное и основанное на настоящем Законе решение по жалобе и обеспечить его реальное исполнение;</w:t>
      </w:r>
    </w:p>
    <w:p w:rsidR="005217EF" w:rsidRDefault="005217EF">
      <w:pPr>
        <w:pStyle w:val="ConsPlusNormal"/>
        <w:spacing w:before="220"/>
        <w:ind w:firstLine="540"/>
        <w:jc w:val="both"/>
      </w:pPr>
      <w:proofErr w:type="gramStart"/>
      <w: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обращении, в форме электронного документа по адресу электронной почты либо по адресу личного кабинета на Едином портале, указанным в обращении, или устной форме по согласованию с ним.</w:t>
      </w:r>
      <w:proofErr w:type="gramEnd"/>
    </w:p>
    <w:p w:rsidR="005217EF" w:rsidRDefault="005217EF">
      <w:pPr>
        <w:pStyle w:val="ConsPlusNormal"/>
        <w:jc w:val="both"/>
      </w:pPr>
      <w:r>
        <w:t xml:space="preserve">(в ред. </w:t>
      </w:r>
      <w:hyperlink r:id="rId41">
        <w:r>
          <w:rPr>
            <w:color w:val="0000FF"/>
          </w:rPr>
          <w:t>Закона</w:t>
        </w:r>
      </w:hyperlink>
      <w:r>
        <w:t xml:space="preserve"> РТ от 09.12.2023 N 124-ЗРТ)</w:t>
      </w:r>
    </w:p>
    <w:p w:rsidR="005217EF" w:rsidRDefault="005217EF">
      <w:pPr>
        <w:pStyle w:val="ConsPlusNormal"/>
        <w:jc w:val="both"/>
      </w:pPr>
    </w:p>
    <w:p w:rsidR="005217EF" w:rsidRDefault="005217EF">
      <w:pPr>
        <w:pStyle w:val="ConsPlusTitle"/>
        <w:ind w:firstLine="540"/>
        <w:jc w:val="both"/>
        <w:outlineLvl w:val="1"/>
      </w:pPr>
      <w:r>
        <w:t>Статья 17. Решение по жалобе</w:t>
      </w:r>
    </w:p>
    <w:p w:rsidR="005217EF" w:rsidRDefault="005217EF">
      <w:pPr>
        <w:pStyle w:val="ConsPlusNormal"/>
        <w:jc w:val="both"/>
      </w:pPr>
    </w:p>
    <w:p w:rsidR="005217EF" w:rsidRDefault="005217EF">
      <w:pPr>
        <w:pStyle w:val="ConsPlusNormal"/>
        <w:ind w:firstLine="540"/>
        <w:jc w:val="both"/>
      </w:pPr>
      <w:r>
        <w:t xml:space="preserve">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w:t>
      </w:r>
      <w:r>
        <w:lastRenderedPageBreak/>
        <w:t>установленной законодательством ответственности, а также порядок обжалования принятого решения.</w:t>
      </w:r>
    </w:p>
    <w:p w:rsidR="005217EF" w:rsidRDefault="005217EF">
      <w:pPr>
        <w:pStyle w:val="ConsPlusNormal"/>
        <w:jc w:val="both"/>
      </w:pPr>
    </w:p>
    <w:p w:rsidR="005217EF" w:rsidRDefault="005217EF">
      <w:pPr>
        <w:pStyle w:val="ConsPlusTitle"/>
        <w:ind w:firstLine="540"/>
        <w:jc w:val="both"/>
        <w:outlineLvl w:val="1"/>
      </w:pPr>
      <w:r>
        <w:t>Статья 18. Последствия принятия решения по жалобе</w:t>
      </w:r>
    </w:p>
    <w:p w:rsidR="005217EF" w:rsidRDefault="005217EF">
      <w:pPr>
        <w:pStyle w:val="ConsPlusNormal"/>
        <w:jc w:val="both"/>
      </w:pPr>
    </w:p>
    <w:p w:rsidR="005217EF" w:rsidRDefault="005217EF">
      <w:pPr>
        <w:pStyle w:val="ConsPlusNormal"/>
        <w:ind w:firstLine="540"/>
        <w:jc w:val="both"/>
      </w:pPr>
      <w:r>
        <w:t>1. В случае</w:t>
      </w:r>
      <w:proofErr w:type="gramStart"/>
      <w:r>
        <w:t>,</w:t>
      </w:r>
      <w:proofErr w:type="gramEnd"/>
      <w:r>
        <w:t xml:space="preserve">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rsidR="005217EF" w:rsidRDefault="005217EF">
      <w:pPr>
        <w:pStyle w:val="ConsPlusNormal"/>
        <w:spacing w:before="220"/>
        <w:ind w:firstLine="540"/>
        <w:jc w:val="both"/>
      </w:pPr>
      <w:r>
        <w:t>2. В случае</w:t>
      </w:r>
      <w:proofErr w:type="gramStart"/>
      <w:r>
        <w:t>,</w:t>
      </w:r>
      <w:proofErr w:type="gramEnd"/>
      <w:r>
        <w:t xml:space="preserve">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rsidR="005217EF" w:rsidRDefault="005217EF">
      <w:pPr>
        <w:pStyle w:val="ConsPlusNormal"/>
        <w:jc w:val="both"/>
      </w:pPr>
    </w:p>
    <w:p w:rsidR="005217EF" w:rsidRDefault="005217EF">
      <w:pPr>
        <w:pStyle w:val="ConsPlusTitle"/>
        <w:ind w:firstLine="540"/>
        <w:jc w:val="both"/>
        <w:outlineLvl w:val="1"/>
      </w:pPr>
      <w:r>
        <w:t>Статья 19. Рассмотрение обращений граждан, принятых по телефонам "прямых линий" и "горячих линий" органов</w:t>
      </w:r>
    </w:p>
    <w:p w:rsidR="005217EF" w:rsidRDefault="005217EF">
      <w:pPr>
        <w:pStyle w:val="ConsPlusNormal"/>
        <w:jc w:val="both"/>
      </w:pPr>
    </w:p>
    <w:p w:rsidR="005217EF" w:rsidRDefault="005217EF">
      <w:pPr>
        <w:pStyle w:val="ConsPlusNormal"/>
        <w:ind w:firstLine="540"/>
        <w:jc w:val="both"/>
      </w:pPr>
      <w: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rsidR="005217EF" w:rsidRDefault="005217EF">
      <w:pPr>
        <w:pStyle w:val="ConsPlusNormal"/>
        <w:spacing w:before="220"/>
        <w:ind w:firstLine="540"/>
        <w:jc w:val="both"/>
      </w:pPr>
      <w:r>
        <w:t xml:space="preserve">2. Обращения, принятые по телефонам "прямых линий" и "горячих линий" органов, подлежат регистрации в сроки, установленные Федеральным </w:t>
      </w:r>
      <w:hyperlink r:id="rId42">
        <w:r>
          <w:rPr>
            <w:color w:val="0000FF"/>
          </w:rPr>
          <w:t>законом</w:t>
        </w:r>
      </w:hyperlink>
      <w:r>
        <w:t xml:space="preserve"> "О порядке рассмотрения обращений граждан Российской Федерации" и настоящим Законом.</w:t>
      </w:r>
    </w:p>
    <w:p w:rsidR="005217EF" w:rsidRDefault="005217EF">
      <w:pPr>
        <w:pStyle w:val="ConsPlusNormal"/>
        <w:spacing w:before="220"/>
        <w:ind w:firstLine="540"/>
        <w:jc w:val="both"/>
      </w:pPr>
      <w: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rsidR="005217EF" w:rsidRDefault="005217EF">
      <w:pPr>
        <w:pStyle w:val="ConsPlusNormal"/>
        <w:jc w:val="both"/>
      </w:pPr>
      <w:r>
        <w:t>(</w:t>
      </w:r>
      <w:proofErr w:type="gramStart"/>
      <w:r>
        <w:t>в</w:t>
      </w:r>
      <w:proofErr w:type="gramEnd"/>
      <w:r>
        <w:t xml:space="preserve"> ред. </w:t>
      </w:r>
      <w:hyperlink r:id="rId43">
        <w:r>
          <w:rPr>
            <w:color w:val="0000FF"/>
          </w:rPr>
          <w:t>Закона</w:t>
        </w:r>
      </w:hyperlink>
      <w:r>
        <w:t xml:space="preserve"> РТ от 14.05.2018 N 32-ЗРТ)</w:t>
      </w:r>
    </w:p>
    <w:p w:rsidR="005217EF" w:rsidRDefault="005217EF">
      <w:pPr>
        <w:pStyle w:val="ConsPlusNormal"/>
        <w:spacing w:before="220"/>
        <w:ind w:firstLine="540"/>
        <w:jc w:val="both"/>
      </w:pPr>
      <w: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rsidR="005217EF" w:rsidRDefault="005217EF">
      <w:pPr>
        <w:pStyle w:val="ConsPlusNormal"/>
        <w:jc w:val="both"/>
      </w:pPr>
      <w:r>
        <w:t>(</w:t>
      </w:r>
      <w:proofErr w:type="gramStart"/>
      <w:r>
        <w:t>в</w:t>
      </w:r>
      <w:proofErr w:type="gramEnd"/>
      <w:r>
        <w:t xml:space="preserve"> ред. </w:t>
      </w:r>
      <w:hyperlink r:id="rId44">
        <w:r>
          <w:rPr>
            <w:color w:val="0000FF"/>
          </w:rPr>
          <w:t>Закона</w:t>
        </w:r>
      </w:hyperlink>
      <w:r>
        <w:t xml:space="preserve"> РТ от 14.05.2018 N 32-ЗРТ)</w:t>
      </w:r>
    </w:p>
    <w:p w:rsidR="005217EF" w:rsidRDefault="005217EF">
      <w:pPr>
        <w:pStyle w:val="ConsPlusNormal"/>
        <w:spacing w:before="220"/>
        <w:ind w:firstLine="540"/>
        <w:jc w:val="both"/>
      </w:pPr>
      <w:r>
        <w:t>5. Работа "прямых линий" и "горячих линий" осуществляется в соответствии с нормативными правовыми актами, принимаемыми органами.</w:t>
      </w:r>
    </w:p>
    <w:p w:rsidR="005217EF" w:rsidRDefault="005217EF">
      <w:pPr>
        <w:pStyle w:val="ConsPlusNormal"/>
        <w:jc w:val="both"/>
      </w:pPr>
    </w:p>
    <w:p w:rsidR="005217EF" w:rsidRDefault="005217EF">
      <w:pPr>
        <w:pStyle w:val="ConsPlusTitle"/>
        <w:ind w:firstLine="540"/>
        <w:jc w:val="both"/>
        <w:outlineLvl w:val="1"/>
      </w:pPr>
      <w:r>
        <w:t>Статья 20. Дополнительные гарантии права граждан на получение письменного ответа на коллективное обращение</w:t>
      </w:r>
    </w:p>
    <w:p w:rsidR="005217EF" w:rsidRDefault="005217EF">
      <w:pPr>
        <w:pStyle w:val="ConsPlusNormal"/>
        <w:jc w:val="both"/>
      </w:pPr>
    </w:p>
    <w:p w:rsidR="005217EF" w:rsidRDefault="005217EF">
      <w:pPr>
        <w:pStyle w:val="ConsPlusNormal"/>
        <w:ind w:firstLine="540"/>
        <w:jc w:val="both"/>
      </w:pPr>
      <w: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rsidR="005217EF" w:rsidRDefault="005217EF">
      <w:pPr>
        <w:pStyle w:val="ConsPlusNormal"/>
        <w:spacing w:before="220"/>
        <w:ind w:firstLine="540"/>
        <w:jc w:val="both"/>
      </w:pPr>
      <w:r>
        <w:t xml:space="preserve">2. Если получатель ответа в коллективном обращении не определен, ответ направляется первому гражданину в списке </w:t>
      </w:r>
      <w:proofErr w:type="gramStart"/>
      <w:r>
        <w:t>обратившихся</w:t>
      </w:r>
      <w:proofErr w:type="gramEnd"/>
      <w:r>
        <w:t xml:space="preserve"> (подписавшихся), указавшему свой почтовый адрес, адрес электронной почты либо адрес личного кабинета на Едином портале.</w:t>
      </w:r>
    </w:p>
    <w:p w:rsidR="005217EF" w:rsidRDefault="005217EF">
      <w:pPr>
        <w:pStyle w:val="ConsPlusNormal"/>
        <w:jc w:val="both"/>
      </w:pPr>
      <w:r>
        <w:t>(</w:t>
      </w:r>
      <w:proofErr w:type="gramStart"/>
      <w:r>
        <w:t>в</w:t>
      </w:r>
      <w:proofErr w:type="gramEnd"/>
      <w:r>
        <w:t xml:space="preserve"> ред. Законов РТ от 14.05.2018 </w:t>
      </w:r>
      <w:hyperlink r:id="rId45">
        <w:r>
          <w:rPr>
            <w:color w:val="0000FF"/>
          </w:rPr>
          <w:t>N 32-ЗРТ</w:t>
        </w:r>
      </w:hyperlink>
      <w:r>
        <w:t xml:space="preserve">, от 09.12.2023 </w:t>
      </w:r>
      <w:hyperlink r:id="rId46">
        <w:r>
          <w:rPr>
            <w:color w:val="0000FF"/>
          </w:rPr>
          <w:t>N 124-ЗРТ</w:t>
        </w:r>
      </w:hyperlink>
      <w:r>
        <w:t>)</w:t>
      </w:r>
    </w:p>
    <w:p w:rsidR="005217EF" w:rsidRDefault="005217EF">
      <w:pPr>
        <w:pStyle w:val="ConsPlusNormal"/>
        <w:spacing w:before="220"/>
        <w:ind w:firstLine="540"/>
        <w:jc w:val="both"/>
      </w:pPr>
      <w:r>
        <w:t>3. В случае</w:t>
      </w:r>
      <w:proofErr w:type="gramStart"/>
      <w:r>
        <w:t>,</w:t>
      </w:r>
      <w:proofErr w:type="gramEnd"/>
      <w:r>
        <w:t xml:space="preserve">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rsidR="005217EF" w:rsidRDefault="005217EF">
      <w:pPr>
        <w:pStyle w:val="ConsPlusNormal"/>
        <w:jc w:val="both"/>
      </w:pPr>
      <w:r>
        <w:lastRenderedPageBreak/>
        <w:t>(</w:t>
      </w:r>
      <w:proofErr w:type="gramStart"/>
      <w:r>
        <w:t>в</w:t>
      </w:r>
      <w:proofErr w:type="gramEnd"/>
      <w:r>
        <w:t xml:space="preserve"> ред. Законов РТ от 14.05.2018 </w:t>
      </w:r>
      <w:hyperlink r:id="rId47">
        <w:r>
          <w:rPr>
            <w:color w:val="0000FF"/>
          </w:rPr>
          <w:t>N 32-ЗРТ</w:t>
        </w:r>
      </w:hyperlink>
      <w:r>
        <w:t xml:space="preserve">, от 09.12.2023 </w:t>
      </w:r>
      <w:hyperlink r:id="rId48">
        <w:r>
          <w:rPr>
            <w:color w:val="0000FF"/>
          </w:rPr>
          <w:t>N 124-ЗРТ</w:t>
        </w:r>
      </w:hyperlink>
      <w:r>
        <w:t>)</w:t>
      </w:r>
    </w:p>
    <w:p w:rsidR="005217EF" w:rsidRDefault="005217EF">
      <w:pPr>
        <w:pStyle w:val="ConsPlusNormal"/>
        <w:jc w:val="both"/>
      </w:pPr>
    </w:p>
    <w:p w:rsidR="005217EF" w:rsidRDefault="005217EF">
      <w:pPr>
        <w:pStyle w:val="ConsPlusTitle"/>
        <w:ind w:firstLine="540"/>
        <w:jc w:val="both"/>
        <w:outlineLvl w:val="1"/>
      </w:pPr>
      <w:r>
        <w:t>Статья 21. Рассмотрение обращений граждан по фактам коррупционной направленности</w:t>
      </w:r>
    </w:p>
    <w:p w:rsidR="005217EF" w:rsidRDefault="005217EF">
      <w:pPr>
        <w:pStyle w:val="ConsPlusNormal"/>
        <w:jc w:val="both"/>
      </w:pPr>
    </w:p>
    <w:p w:rsidR="005217EF" w:rsidRDefault="005217EF">
      <w:pPr>
        <w:pStyle w:val="ConsPlusNormal"/>
        <w:ind w:firstLine="540"/>
        <w:jc w:val="both"/>
      </w:pPr>
      <w:r>
        <w:t xml:space="preserve">1. В соответствии с Федеральным </w:t>
      </w:r>
      <w:hyperlink r:id="rId49">
        <w:r>
          <w:rPr>
            <w:color w:val="0000FF"/>
          </w:rPr>
          <w:t>законом</w:t>
        </w:r>
      </w:hyperlink>
      <w:r>
        <w:t xml:space="preserve"> от 25 декабря 2008 года N 273-ФЗ "О противодействии коррупции" и </w:t>
      </w:r>
      <w:hyperlink r:id="rId50">
        <w:r>
          <w:rPr>
            <w:color w:val="0000FF"/>
          </w:rPr>
          <w:t>Законом</w:t>
        </w:r>
      </w:hyperlink>
      <w: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5217EF" w:rsidRDefault="005217EF">
      <w:pPr>
        <w:pStyle w:val="ConsPlusNormal"/>
        <w:spacing w:before="220"/>
        <w:ind w:firstLine="540"/>
        <w:jc w:val="both"/>
      </w:pPr>
      <w: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rsidR="005217EF" w:rsidRDefault="005217EF">
      <w:pPr>
        <w:pStyle w:val="ConsPlusNormal"/>
        <w:spacing w:before="220"/>
        <w:ind w:firstLine="540"/>
        <w:jc w:val="both"/>
      </w:pPr>
      <w: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5217EF" w:rsidRDefault="005217EF">
      <w:pPr>
        <w:pStyle w:val="ConsPlusNormal"/>
        <w:spacing w:before="220"/>
        <w:ind w:firstLine="540"/>
        <w:jc w:val="both"/>
      </w:pPr>
      <w:r>
        <w:t>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rsidR="005217EF" w:rsidRDefault="005217EF">
      <w:pPr>
        <w:pStyle w:val="ConsPlusNormal"/>
        <w:spacing w:before="220"/>
        <w:ind w:firstLine="540"/>
        <w:jc w:val="both"/>
      </w:pPr>
      <w:r>
        <w:t>5. Порядок работы с обращениями граждан по фактам коррупционной направленности устанавливается нормативными правовыми актами органов.</w:t>
      </w:r>
    </w:p>
    <w:p w:rsidR="005217EF" w:rsidRDefault="005217EF">
      <w:pPr>
        <w:pStyle w:val="ConsPlusNormal"/>
        <w:jc w:val="both"/>
      </w:pPr>
    </w:p>
    <w:p w:rsidR="005217EF" w:rsidRDefault="005217EF">
      <w:pPr>
        <w:pStyle w:val="ConsPlusTitle"/>
        <w:ind w:firstLine="540"/>
        <w:jc w:val="both"/>
        <w:outlineLvl w:val="1"/>
      </w:pPr>
      <w:r>
        <w:t>Статья 22. Ответственность за нарушение настоящего Закона</w:t>
      </w:r>
    </w:p>
    <w:p w:rsidR="005217EF" w:rsidRDefault="005217EF">
      <w:pPr>
        <w:pStyle w:val="ConsPlusNormal"/>
        <w:jc w:val="both"/>
      </w:pPr>
    </w:p>
    <w:p w:rsidR="005217EF" w:rsidRDefault="005217EF">
      <w:pPr>
        <w:pStyle w:val="ConsPlusNormal"/>
        <w:ind w:firstLine="540"/>
        <w:jc w:val="both"/>
      </w:pPr>
      <w:r>
        <w:t>Лица, виновные в нарушении настоящего Закона, несут ответственность, предусмотренную законодательством.</w:t>
      </w:r>
    </w:p>
    <w:p w:rsidR="005217EF" w:rsidRDefault="005217EF">
      <w:pPr>
        <w:pStyle w:val="ConsPlusNormal"/>
        <w:jc w:val="both"/>
      </w:pPr>
    </w:p>
    <w:p w:rsidR="005217EF" w:rsidRDefault="005217EF">
      <w:pPr>
        <w:pStyle w:val="ConsPlusTitle"/>
        <w:jc w:val="center"/>
        <w:outlineLvl w:val="0"/>
      </w:pPr>
      <w:r>
        <w:t>Глава 3. ЗАКЛЮЧИТЕЛЬНЫЕ ПОЛОЖЕНИЯ</w:t>
      </w:r>
    </w:p>
    <w:p w:rsidR="005217EF" w:rsidRDefault="005217EF">
      <w:pPr>
        <w:pStyle w:val="ConsPlusNormal"/>
        <w:jc w:val="both"/>
      </w:pPr>
    </w:p>
    <w:p w:rsidR="005217EF" w:rsidRDefault="005217EF">
      <w:pPr>
        <w:pStyle w:val="ConsPlusTitle"/>
        <w:ind w:firstLine="540"/>
        <w:jc w:val="both"/>
        <w:outlineLvl w:val="1"/>
      </w:pPr>
      <w:r>
        <w:t xml:space="preserve">Статья 23. </w:t>
      </w:r>
      <w:proofErr w:type="gramStart"/>
      <w:r>
        <w:t>Контроль за</w:t>
      </w:r>
      <w:proofErr w:type="gramEnd"/>
      <w:r>
        <w:t xml:space="preserve"> соблюдением настоящего Закона</w:t>
      </w:r>
    </w:p>
    <w:p w:rsidR="005217EF" w:rsidRDefault="005217EF">
      <w:pPr>
        <w:pStyle w:val="ConsPlusNormal"/>
        <w:jc w:val="both"/>
      </w:pPr>
    </w:p>
    <w:p w:rsidR="005217EF" w:rsidRDefault="005217EF">
      <w:pPr>
        <w:pStyle w:val="ConsPlusNormal"/>
        <w:ind w:firstLine="540"/>
        <w:jc w:val="both"/>
      </w:pPr>
      <w:r>
        <w:t xml:space="preserve">1. </w:t>
      </w:r>
      <w:proofErr w:type="gramStart"/>
      <w:r>
        <w:t>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w:t>
      </w:r>
      <w:proofErr w:type="gramEnd"/>
      <w:r>
        <w:t xml:space="preserve"> нарушений.</w:t>
      </w:r>
    </w:p>
    <w:p w:rsidR="005217EF" w:rsidRDefault="005217EF">
      <w:pPr>
        <w:pStyle w:val="ConsPlusNormal"/>
        <w:spacing w:before="220"/>
        <w:ind w:firstLine="540"/>
        <w:jc w:val="both"/>
      </w:pPr>
      <w:r>
        <w:t xml:space="preserve">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w:t>
      </w:r>
      <w:proofErr w:type="gramStart"/>
      <w:r>
        <w:t>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w:t>
      </w:r>
      <w:proofErr w:type="gramEnd"/>
      <w:r>
        <w:t xml:space="preserve"> правовых и иных актах (при наличии).</w:t>
      </w:r>
    </w:p>
    <w:p w:rsidR="005217EF" w:rsidRDefault="005217EF">
      <w:pPr>
        <w:pStyle w:val="ConsPlusNormal"/>
        <w:spacing w:before="220"/>
        <w:ind w:firstLine="540"/>
        <w:jc w:val="both"/>
      </w:pPr>
      <w:r>
        <w:t>3. Порядок проведения анализа поступивших обращений граждан устанавливается нормативным правовым актом соответствующего органа.</w:t>
      </w:r>
    </w:p>
    <w:p w:rsidR="005217EF" w:rsidRDefault="005217EF">
      <w:pPr>
        <w:pStyle w:val="ConsPlusNormal"/>
        <w:spacing w:before="220"/>
        <w:ind w:firstLine="540"/>
        <w:jc w:val="both"/>
      </w:pPr>
      <w:r>
        <w:lastRenderedPageBreak/>
        <w:t>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rsidR="005217EF" w:rsidRDefault="005217EF">
      <w:pPr>
        <w:pStyle w:val="ConsPlusNormal"/>
        <w:jc w:val="both"/>
      </w:pPr>
      <w:r>
        <w:t xml:space="preserve">(часть 4 в ред. </w:t>
      </w:r>
      <w:hyperlink r:id="rId51">
        <w:r>
          <w:rPr>
            <w:color w:val="0000FF"/>
          </w:rPr>
          <w:t>Закона</w:t>
        </w:r>
      </w:hyperlink>
      <w:r>
        <w:t xml:space="preserve"> РТ от 14.05.2018 N 32-ЗРТ)</w:t>
      </w:r>
    </w:p>
    <w:p w:rsidR="005217EF" w:rsidRDefault="005217EF">
      <w:pPr>
        <w:pStyle w:val="ConsPlusNormal"/>
        <w:jc w:val="both"/>
      </w:pPr>
    </w:p>
    <w:p w:rsidR="005217EF" w:rsidRDefault="005217EF">
      <w:pPr>
        <w:pStyle w:val="ConsPlusNormal"/>
        <w:jc w:val="right"/>
      </w:pPr>
      <w:r>
        <w:t>Президент</w:t>
      </w:r>
    </w:p>
    <w:p w:rsidR="005217EF" w:rsidRDefault="005217EF">
      <w:pPr>
        <w:pStyle w:val="ConsPlusNormal"/>
        <w:jc w:val="right"/>
      </w:pPr>
      <w:r>
        <w:t>Республики Татарстан</w:t>
      </w:r>
    </w:p>
    <w:p w:rsidR="005217EF" w:rsidRDefault="005217EF">
      <w:pPr>
        <w:pStyle w:val="ConsPlusNormal"/>
        <w:jc w:val="right"/>
      </w:pPr>
      <w:r>
        <w:t>М.Ш.ШАЙМИЕВ</w:t>
      </w:r>
    </w:p>
    <w:p w:rsidR="005217EF" w:rsidRDefault="005217EF">
      <w:pPr>
        <w:pStyle w:val="ConsPlusNormal"/>
      </w:pPr>
      <w:r>
        <w:t>Казань, Кремль</w:t>
      </w:r>
    </w:p>
    <w:p w:rsidR="005217EF" w:rsidRDefault="005217EF">
      <w:pPr>
        <w:pStyle w:val="ConsPlusNormal"/>
        <w:spacing w:before="220"/>
      </w:pPr>
      <w:r>
        <w:t>12 мая 2003 года</w:t>
      </w:r>
    </w:p>
    <w:p w:rsidR="005217EF" w:rsidRDefault="005217EF">
      <w:pPr>
        <w:pStyle w:val="ConsPlusNormal"/>
        <w:spacing w:before="220"/>
      </w:pPr>
      <w:r>
        <w:t>N 16-ЗРТ</w:t>
      </w:r>
    </w:p>
    <w:p w:rsidR="005217EF" w:rsidRDefault="005217EF">
      <w:pPr>
        <w:pStyle w:val="ConsPlusNormal"/>
        <w:jc w:val="both"/>
      </w:pPr>
    </w:p>
    <w:p w:rsidR="005217EF" w:rsidRDefault="005217EF">
      <w:pPr>
        <w:pStyle w:val="ConsPlusNormal"/>
        <w:jc w:val="both"/>
      </w:pPr>
    </w:p>
    <w:p w:rsidR="005217EF" w:rsidRDefault="005217EF">
      <w:pPr>
        <w:pStyle w:val="ConsPlusNormal"/>
        <w:pBdr>
          <w:bottom w:val="single" w:sz="6" w:space="0" w:color="auto"/>
        </w:pBdr>
        <w:spacing w:before="100" w:after="100"/>
        <w:jc w:val="both"/>
        <w:rPr>
          <w:sz w:val="2"/>
          <w:szCs w:val="2"/>
        </w:rPr>
      </w:pPr>
    </w:p>
    <w:p w:rsidR="00E0298C" w:rsidRDefault="005217EF"/>
    <w:sectPr w:rsidR="00E0298C" w:rsidSect="005B5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EF"/>
    <w:rsid w:val="005217EF"/>
    <w:rsid w:val="009060D5"/>
    <w:rsid w:val="00E1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7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17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17E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7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17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17E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amp;dst=100018" TargetMode="External"/><Relationship Id="rId18" Type="http://schemas.openxmlformats.org/officeDocument/2006/relationships/hyperlink" Target="https://login.consultant.ru/link/?req=doc&amp;base=RLAW363&amp;n=126979&amp;dst=100012" TargetMode="External"/><Relationship Id="rId26" Type="http://schemas.openxmlformats.org/officeDocument/2006/relationships/hyperlink" Target="https://login.consultant.ru/link/?req=doc&amp;base=RLAW363&amp;n=175422&amp;dst=100137" TargetMode="External"/><Relationship Id="rId39" Type="http://schemas.openxmlformats.org/officeDocument/2006/relationships/hyperlink" Target="https://login.consultant.ru/link/?req=doc&amp;base=LAW&amp;n=454103&amp;dst=100061" TargetMode="External"/><Relationship Id="rId21" Type="http://schemas.openxmlformats.org/officeDocument/2006/relationships/hyperlink" Target="https://login.consultant.ru/link/?req=doc&amp;base=RLAW363&amp;n=126979&amp;dst=100015" TargetMode="External"/><Relationship Id="rId34" Type="http://schemas.openxmlformats.org/officeDocument/2006/relationships/hyperlink" Target="https://login.consultant.ru/link/?req=doc&amp;base=RLAW363&amp;n=179801&amp;dst=100014" TargetMode="External"/><Relationship Id="rId42" Type="http://schemas.openxmlformats.org/officeDocument/2006/relationships/hyperlink" Target="https://login.consultant.ru/link/?req=doc&amp;base=LAW&amp;n=454103" TargetMode="External"/><Relationship Id="rId47" Type="http://schemas.openxmlformats.org/officeDocument/2006/relationships/hyperlink" Target="https://login.consultant.ru/link/?req=doc&amp;base=RLAW363&amp;n=126979&amp;dst=100036" TargetMode="External"/><Relationship Id="rId50" Type="http://schemas.openxmlformats.org/officeDocument/2006/relationships/hyperlink" Target="https://login.consultant.ru/link/?req=doc&amp;base=RLAW363&amp;n=173815" TargetMode="External"/><Relationship Id="rId7" Type="http://schemas.openxmlformats.org/officeDocument/2006/relationships/hyperlink" Target="https://login.consultant.ru/link/?req=doc&amp;base=RLAW363&amp;n=137492&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RLAW363&amp;n=126979&amp;dst=100011" TargetMode="External"/><Relationship Id="rId29" Type="http://schemas.openxmlformats.org/officeDocument/2006/relationships/hyperlink" Target="https://login.consultant.ru/link/?req=doc&amp;base=RLAW363&amp;n=175422&amp;dst=100138"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363&amp;n=126979&amp;dst=100018" TargetMode="External"/><Relationship Id="rId32" Type="http://schemas.openxmlformats.org/officeDocument/2006/relationships/hyperlink" Target="https://login.consultant.ru/link/?req=doc&amp;base=RLAW363&amp;n=126979&amp;dst=100027" TargetMode="External"/><Relationship Id="rId37" Type="http://schemas.openxmlformats.org/officeDocument/2006/relationships/hyperlink" Target="https://login.consultant.ru/link/?req=doc&amp;base=RLAW363&amp;n=179801&amp;dst=100025" TargetMode="External"/><Relationship Id="rId40" Type="http://schemas.openxmlformats.org/officeDocument/2006/relationships/hyperlink" Target="https://login.consultant.ru/link/?req=doc&amp;base=RLAW363&amp;n=126979&amp;dst=100030" TargetMode="External"/><Relationship Id="rId45" Type="http://schemas.openxmlformats.org/officeDocument/2006/relationships/hyperlink" Target="https://login.consultant.ru/link/?req=doc&amp;base=RLAW363&amp;n=126979&amp;dst=100035" TargetMode="External"/><Relationship Id="rId53" Type="http://schemas.openxmlformats.org/officeDocument/2006/relationships/theme" Target="theme/theme1.xml"/><Relationship Id="rId5" Type="http://schemas.openxmlformats.org/officeDocument/2006/relationships/hyperlink" Target="https://login.consultant.ru/link/?req=doc&amp;base=RLAW363&amp;n=87709&amp;dst=100007" TargetMode="External"/><Relationship Id="rId10" Type="http://schemas.openxmlformats.org/officeDocument/2006/relationships/hyperlink" Target="https://login.consultant.ru/link/?req=doc&amp;base=LAW&amp;n=454103&amp;dst=100019" TargetMode="External"/><Relationship Id="rId19" Type="http://schemas.openxmlformats.org/officeDocument/2006/relationships/hyperlink" Target="https://login.consultant.ru/link/?req=doc&amp;base=RLAW363&amp;n=126979&amp;dst=100013" TargetMode="External"/><Relationship Id="rId31" Type="http://schemas.openxmlformats.org/officeDocument/2006/relationships/hyperlink" Target="https://login.consultant.ru/link/?req=doc&amp;base=RLAW363&amp;n=126979&amp;dst=100025" TargetMode="External"/><Relationship Id="rId44" Type="http://schemas.openxmlformats.org/officeDocument/2006/relationships/hyperlink" Target="https://login.consultant.ru/link/?req=doc&amp;base=RLAW363&amp;n=126979&amp;dst=10003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63&amp;n=179801&amp;dst=100008" TargetMode="External"/><Relationship Id="rId14" Type="http://schemas.openxmlformats.org/officeDocument/2006/relationships/hyperlink" Target="https://login.consultant.ru/link/?req=doc&amp;base=RLAW363&amp;n=126979&amp;dst=100009" TargetMode="External"/><Relationship Id="rId22" Type="http://schemas.openxmlformats.org/officeDocument/2006/relationships/hyperlink" Target="https://login.consultant.ru/link/?req=doc&amp;base=LAW&amp;n=454103&amp;dst=100018" TargetMode="External"/><Relationship Id="rId27" Type="http://schemas.openxmlformats.org/officeDocument/2006/relationships/hyperlink" Target="https://login.consultant.ru/link/?req=doc&amp;base=RLAW363&amp;n=126979&amp;dst=100020" TargetMode="External"/><Relationship Id="rId30" Type="http://schemas.openxmlformats.org/officeDocument/2006/relationships/hyperlink" Target="https://login.consultant.ru/link/?req=doc&amp;base=LAW&amp;n=454103&amp;dst=100072" TargetMode="External"/><Relationship Id="rId35" Type="http://schemas.openxmlformats.org/officeDocument/2006/relationships/hyperlink" Target="https://login.consultant.ru/link/?req=doc&amp;base=RLAW363&amp;n=179801&amp;dst=100017" TargetMode="External"/><Relationship Id="rId43" Type="http://schemas.openxmlformats.org/officeDocument/2006/relationships/hyperlink" Target="https://login.consultant.ru/link/?req=doc&amp;base=RLAW363&amp;n=126979&amp;dst=100032" TargetMode="External"/><Relationship Id="rId48" Type="http://schemas.openxmlformats.org/officeDocument/2006/relationships/hyperlink" Target="https://login.consultant.ru/link/?req=doc&amp;base=RLAW363&amp;n=179801&amp;dst=100029" TargetMode="External"/><Relationship Id="rId8" Type="http://schemas.openxmlformats.org/officeDocument/2006/relationships/hyperlink" Target="https://login.consultant.ru/link/?req=doc&amp;base=RLAW363&amp;n=175422&amp;dst=100136" TargetMode="External"/><Relationship Id="rId51" Type="http://schemas.openxmlformats.org/officeDocument/2006/relationships/hyperlink" Target="https://login.consultant.ru/link/?req=doc&amp;base=RLAW363&amp;n=126979&amp;dst=100037" TargetMode="External"/><Relationship Id="rId3" Type="http://schemas.openxmlformats.org/officeDocument/2006/relationships/settings" Target="settings.xml"/><Relationship Id="rId12" Type="http://schemas.openxmlformats.org/officeDocument/2006/relationships/hyperlink" Target="https://login.consultant.ru/link/?req=doc&amp;base=RLAW363&amp;n=171491" TargetMode="External"/><Relationship Id="rId17" Type="http://schemas.openxmlformats.org/officeDocument/2006/relationships/hyperlink" Target="https://login.consultant.ru/link/?req=doc&amp;base=RLAW363&amp;n=179801&amp;dst=100011" TargetMode="External"/><Relationship Id="rId25" Type="http://schemas.openxmlformats.org/officeDocument/2006/relationships/hyperlink" Target="https://login.consultant.ru/link/?req=doc&amp;base=RLAW363&amp;n=137492&amp;dst=100007" TargetMode="External"/><Relationship Id="rId33" Type="http://schemas.openxmlformats.org/officeDocument/2006/relationships/hyperlink" Target="https://login.consultant.ru/link/?req=doc&amp;base=LAW&amp;n=454103&amp;dst=100076" TargetMode="External"/><Relationship Id="rId38" Type="http://schemas.openxmlformats.org/officeDocument/2006/relationships/hyperlink" Target="https://login.consultant.ru/link/?req=doc&amp;base=RLAW363&amp;n=171491&amp;dst=100288" TargetMode="External"/><Relationship Id="rId46" Type="http://schemas.openxmlformats.org/officeDocument/2006/relationships/hyperlink" Target="https://login.consultant.ru/link/?req=doc&amp;base=RLAW363&amp;n=179801&amp;dst=100028" TargetMode="External"/><Relationship Id="rId20" Type="http://schemas.openxmlformats.org/officeDocument/2006/relationships/hyperlink" Target="https://login.consultant.ru/link/?req=doc&amp;base=RLAW363&amp;n=179801&amp;dst=100012" TargetMode="External"/><Relationship Id="rId41" Type="http://schemas.openxmlformats.org/officeDocument/2006/relationships/hyperlink" Target="https://login.consultant.ru/link/?req=doc&amp;base=RLAW363&amp;n=179801&amp;dst=100026" TargetMode="External"/><Relationship Id="rId1" Type="http://schemas.openxmlformats.org/officeDocument/2006/relationships/styles" Target="styles.xml"/><Relationship Id="rId6" Type="http://schemas.openxmlformats.org/officeDocument/2006/relationships/hyperlink" Target="https://login.consultant.ru/link/?req=doc&amp;base=RLAW363&amp;n=126979&amp;dst=100007" TargetMode="External"/><Relationship Id="rId15" Type="http://schemas.openxmlformats.org/officeDocument/2006/relationships/hyperlink" Target="https://login.consultant.ru/link/?req=doc&amp;base=RLAW363&amp;n=179801&amp;dst=100010" TargetMode="External"/><Relationship Id="rId23" Type="http://schemas.openxmlformats.org/officeDocument/2006/relationships/hyperlink" Target="https://login.consultant.ru/link/?req=doc&amp;base=LAW&amp;n=454103&amp;dst=100018" TargetMode="External"/><Relationship Id="rId28" Type="http://schemas.openxmlformats.org/officeDocument/2006/relationships/hyperlink" Target="https://login.consultant.ru/link/?req=doc&amp;base=RLAW363&amp;n=126979&amp;dst=100022" TargetMode="External"/><Relationship Id="rId36" Type="http://schemas.openxmlformats.org/officeDocument/2006/relationships/hyperlink" Target="https://login.consultant.ru/link/?req=doc&amp;base=RLAW363&amp;n=179801&amp;dst=100024" TargetMode="External"/><Relationship Id="rId49" Type="http://schemas.openxmlformats.org/officeDocument/2006/relationships/hyperlink" Target="https://login.consultant.ru/link/?req=doc&amp;base=LAW&amp;n=464894&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5070</Words>
  <Characters>28900</Characters>
  <Application>Microsoft Office Word</Application>
  <DocSecurity>0</DocSecurity>
  <Lines>240</Lines>
  <Paragraphs>67</Paragraphs>
  <ScaleCrop>false</ScaleCrop>
  <Company/>
  <LinksUpToDate>false</LinksUpToDate>
  <CharactersWithSpaces>33903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2024-03-26T06:01:00Z</dcterms:created>
  <dcterms:modified xsi:type="dcterms:W3CDTF">2024-03-26T06:02:00Z</dcterms:modified>
</cp:coreProperties>
</file>